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F1485B" w:rsidTr="00A2369C">
        <w:tc>
          <w:tcPr>
            <w:tcW w:w="5245" w:type="dxa"/>
          </w:tcPr>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Первый з</w:t>
            </w:r>
            <w:r w:rsidRPr="009C2149">
              <w:rPr>
                <w:rFonts w:ascii="Times New Roman" w:hAnsi="Times New Roman" w:cs="Times New Roman"/>
                <w:sz w:val="28"/>
                <w:szCs w:val="28"/>
              </w:rPr>
              <w:t xml:space="preserve">аместитель руководителя администрации МР «Усть-Куломский» </w:t>
            </w:r>
          </w:p>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 Е.А. </w:t>
            </w:r>
            <w:proofErr w:type="spellStart"/>
            <w:r>
              <w:rPr>
                <w:rFonts w:ascii="Times New Roman" w:hAnsi="Times New Roman" w:cs="Times New Roman"/>
                <w:sz w:val="28"/>
                <w:szCs w:val="28"/>
              </w:rPr>
              <w:t>Стяжкина</w:t>
            </w:r>
            <w:proofErr w:type="spellEnd"/>
          </w:p>
          <w:p w:rsidR="00F1485B" w:rsidRDefault="000D3F1F" w:rsidP="00A2369C">
            <w:pPr>
              <w:jc w:val="right"/>
              <w:rPr>
                <w:rFonts w:ascii="Times New Roman" w:hAnsi="Times New Roman" w:cs="Times New Roman"/>
                <w:sz w:val="28"/>
                <w:szCs w:val="28"/>
              </w:rPr>
            </w:pPr>
            <w:r>
              <w:rPr>
                <w:rFonts w:ascii="Times New Roman" w:hAnsi="Times New Roman" w:cs="Times New Roman"/>
                <w:sz w:val="28"/>
                <w:szCs w:val="28"/>
              </w:rPr>
              <w:t>«</w:t>
            </w:r>
            <w:r w:rsidR="009F7B83">
              <w:rPr>
                <w:rFonts w:ascii="Times New Roman" w:hAnsi="Times New Roman" w:cs="Times New Roman"/>
                <w:sz w:val="28"/>
                <w:szCs w:val="28"/>
              </w:rPr>
              <w:t>2</w:t>
            </w:r>
            <w:r w:rsidR="001B1E87">
              <w:rPr>
                <w:rFonts w:ascii="Times New Roman" w:hAnsi="Times New Roman" w:cs="Times New Roman"/>
                <w:sz w:val="28"/>
                <w:szCs w:val="28"/>
              </w:rPr>
              <w:t>2</w:t>
            </w:r>
            <w:r w:rsidR="00F1485B">
              <w:rPr>
                <w:rFonts w:ascii="Times New Roman" w:hAnsi="Times New Roman" w:cs="Times New Roman"/>
                <w:sz w:val="28"/>
                <w:szCs w:val="28"/>
              </w:rPr>
              <w:t>»</w:t>
            </w:r>
            <w:r>
              <w:rPr>
                <w:rFonts w:ascii="Times New Roman" w:hAnsi="Times New Roman" w:cs="Times New Roman"/>
                <w:sz w:val="28"/>
                <w:szCs w:val="28"/>
              </w:rPr>
              <w:t xml:space="preserve"> </w:t>
            </w:r>
            <w:r w:rsidR="009F7B83">
              <w:rPr>
                <w:rFonts w:ascii="Times New Roman" w:hAnsi="Times New Roman" w:cs="Times New Roman"/>
                <w:sz w:val="28"/>
                <w:szCs w:val="28"/>
              </w:rPr>
              <w:t>февраля</w:t>
            </w:r>
            <w:r>
              <w:rPr>
                <w:rFonts w:ascii="Times New Roman" w:hAnsi="Times New Roman" w:cs="Times New Roman"/>
                <w:sz w:val="28"/>
                <w:szCs w:val="28"/>
              </w:rPr>
              <w:t xml:space="preserve"> </w:t>
            </w:r>
            <w:r w:rsidR="00F1485B">
              <w:rPr>
                <w:rFonts w:ascii="Times New Roman" w:hAnsi="Times New Roman" w:cs="Times New Roman"/>
                <w:sz w:val="28"/>
                <w:szCs w:val="28"/>
              </w:rPr>
              <w:t>20</w:t>
            </w:r>
            <w:r>
              <w:rPr>
                <w:rFonts w:ascii="Times New Roman" w:hAnsi="Times New Roman" w:cs="Times New Roman"/>
                <w:sz w:val="28"/>
                <w:szCs w:val="28"/>
              </w:rPr>
              <w:t>2</w:t>
            </w:r>
            <w:r w:rsidR="001B1E87">
              <w:rPr>
                <w:rFonts w:ascii="Times New Roman" w:hAnsi="Times New Roman" w:cs="Times New Roman"/>
                <w:sz w:val="28"/>
                <w:szCs w:val="28"/>
              </w:rPr>
              <w:t>4</w:t>
            </w:r>
            <w:r w:rsidR="00F1485B">
              <w:rPr>
                <w:rFonts w:ascii="Times New Roman" w:hAnsi="Times New Roman" w:cs="Times New Roman"/>
                <w:sz w:val="28"/>
                <w:szCs w:val="28"/>
              </w:rPr>
              <w:t xml:space="preserve"> года</w:t>
            </w:r>
          </w:p>
          <w:p w:rsidR="00112B97" w:rsidRPr="00112B97" w:rsidRDefault="00112B97" w:rsidP="00A2369C">
            <w:pPr>
              <w:jc w:val="right"/>
              <w:rPr>
                <w:rFonts w:ascii="Times New Roman" w:hAnsi="Times New Roman" w:cs="Times New Roman"/>
                <w:sz w:val="10"/>
                <w:szCs w:val="10"/>
              </w:rPr>
            </w:pP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Заведующий отделом </w:t>
            </w:r>
            <w:proofErr w:type="gramStart"/>
            <w:r>
              <w:rPr>
                <w:rFonts w:ascii="Times New Roman" w:hAnsi="Times New Roman" w:cs="Times New Roman"/>
                <w:sz w:val="28"/>
                <w:szCs w:val="28"/>
              </w:rPr>
              <w:t>экономической</w:t>
            </w:r>
            <w:proofErr w:type="gramEnd"/>
            <w:r>
              <w:rPr>
                <w:rFonts w:ascii="Times New Roman" w:hAnsi="Times New Roman" w:cs="Times New Roman"/>
                <w:sz w:val="28"/>
                <w:szCs w:val="28"/>
              </w:rPr>
              <w:t xml:space="preserve">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и налоговой политики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администрации МР «Усть-Куломский» </w:t>
            </w:r>
          </w:p>
          <w:p w:rsidR="00112B97" w:rsidRPr="009C2149"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_______________ Е.В. </w:t>
            </w:r>
            <w:proofErr w:type="spellStart"/>
            <w:r>
              <w:rPr>
                <w:rFonts w:ascii="Times New Roman" w:hAnsi="Times New Roman" w:cs="Times New Roman"/>
                <w:sz w:val="28"/>
                <w:szCs w:val="28"/>
              </w:rPr>
              <w:t>Цгоева</w:t>
            </w:r>
            <w:proofErr w:type="spellEnd"/>
          </w:p>
          <w:p w:rsidR="00F1485B" w:rsidRDefault="00F1485B" w:rsidP="00A2369C">
            <w:pPr>
              <w:jc w:val="center"/>
              <w:rPr>
                <w:rFonts w:ascii="Times New Roman" w:hAnsi="Times New Roman" w:cs="Times New Roman"/>
                <w:sz w:val="28"/>
                <w:szCs w:val="28"/>
              </w:rPr>
            </w:pPr>
          </w:p>
        </w:tc>
      </w:tr>
    </w:tbl>
    <w:p w:rsidR="00F1485B" w:rsidRDefault="00F1485B" w:rsidP="00F1485B">
      <w:pPr>
        <w:spacing w:after="0" w:line="240" w:lineRule="auto"/>
        <w:jc w:val="center"/>
        <w:rPr>
          <w:rFonts w:ascii="Times New Roman" w:hAnsi="Times New Roman" w:cs="Times New Roman"/>
          <w:sz w:val="28"/>
          <w:szCs w:val="28"/>
        </w:rPr>
      </w:pPr>
    </w:p>
    <w:p w:rsidR="00F1485B" w:rsidRDefault="00F1485B" w:rsidP="00F1485B">
      <w:pPr>
        <w:spacing w:after="0" w:line="240" w:lineRule="auto"/>
        <w:jc w:val="center"/>
        <w:rPr>
          <w:rFonts w:ascii="Times New Roman" w:hAnsi="Times New Roman" w:cs="Times New Roman"/>
          <w:b/>
          <w:sz w:val="48"/>
          <w:szCs w:val="48"/>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ГОДОВОЙ ОТЧЕТ </w:t>
      </w:r>
    </w:p>
    <w:p w:rsidR="00F1485B" w:rsidRDefault="00F1485B" w:rsidP="00F1485B">
      <w:pPr>
        <w:spacing w:after="0" w:line="240" w:lineRule="auto"/>
        <w:jc w:val="center"/>
        <w:rPr>
          <w:rFonts w:ascii="Times New Roman" w:hAnsi="Times New Roman" w:cs="Times New Roman"/>
          <w:b/>
          <w:sz w:val="36"/>
          <w:szCs w:val="36"/>
        </w:rPr>
      </w:pPr>
      <w:r>
        <w:rPr>
          <w:rFonts w:ascii="Times New Roman" w:hAnsi="Times New Roman" w:cs="Times New Roman"/>
          <w:b/>
          <w:sz w:val="48"/>
          <w:szCs w:val="48"/>
        </w:rPr>
        <w:t>за</w:t>
      </w:r>
      <w:r w:rsidRPr="00935374">
        <w:rPr>
          <w:rFonts w:ascii="Times New Roman" w:hAnsi="Times New Roman" w:cs="Times New Roman"/>
          <w:b/>
          <w:sz w:val="48"/>
          <w:szCs w:val="48"/>
        </w:rPr>
        <w:t xml:space="preserve"> 20</w:t>
      </w:r>
      <w:r w:rsidR="00FC29DE">
        <w:rPr>
          <w:rFonts w:ascii="Times New Roman" w:hAnsi="Times New Roman" w:cs="Times New Roman"/>
          <w:b/>
          <w:sz w:val="48"/>
          <w:szCs w:val="48"/>
        </w:rPr>
        <w:t>2</w:t>
      </w:r>
      <w:r w:rsidR="001B1E87">
        <w:rPr>
          <w:rFonts w:ascii="Times New Roman" w:hAnsi="Times New Roman" w:cs="Times New Roman"/>
          <w:b/>
          <w:sz w:val="48"/>
          <w:szCs w:val="48"/>
        </w:rPr>
        <w:t>3</w:t>
      </w:r>
      <w:r w:rsidRPr="00935374">
        <w:rPr>
          <w:rFonts w:ascii="Times New Roman" w:hAnsi="Times New Roman" w:cs="Times New Roman"/>
          <w:b/>
          <w:sz w:val="48"/>
          <w:szCs w:val="48"/>
        </w:rPr>
        <w:t xml:space="preserve"> ГОД</w:t>
      </w:r>
      <w:r>
        <w:rPr>
          <w:rFonts w:ascii="Times New Roman" w:hAnsi="Times New Roman" w:cs="Times New Roman"/>
          <w:b/>
          <w:sz w:val="36"/>
          <w:szCs w:val="36"/>
        </w:rPr>
        <w:t xml:space="preserve"> </w:t>
      </w:r>
      <w:r w:rsidRPr="00935374">
        <w:rPr>
          <w:rFonts w:ascii="Times New Roman" w:hAnsi="Times New Roman" w:cs="Times New Roman"/>
          <w:b/>
          <w:sz w:val="36"/>
          <w:szCs w:val="36"/>
        </w:rPr>
        <w:t xml:space="preserve">  </w:t>
      </w:r>
    </w:p>
    <w:p w:rsidR="00F1485B" w:rsidRDefault="00F1485B" w:rsidP="00F1485B">
      <w:pPr>
        <w:spacing w:after="0" w:line="240" w:lineRule="auto"/>
        <w:jc w:val="center"/>
        <w:rPr>
          <w:rFonts w:ascii="Times New Roman" w:hAnsi="Times New Roman" w:cs="Times New Roman"/>
          <w:b/>
          <w:sz w:val="36"/>
          <w:szCs w:val="36"/>
        </w:rPr>
      </w:pPr>
    </w:p>
    <w:p w:rsidR="00F1485B" w:rsidRDefault="00F1485B" w:rsidP="00F1485B">
      <w:pPr>
        <w:spacing w:after="0" w:line="240" w:lineRule="auto"/>
        <w:jc w:val="center"/>
        <w:rPr>
          <w:rFonts w:ascii="Times New Roman" w:hAnsi="Times New Roman" w:cs="Times New Roman"/>
          <w:b/>
          <w:sz w:val="36"/>
          <w:szCs w:val="36"/>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по реализации муниципальной программы </w:t>
      </w: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w:t>
      </w:r>
      <w:r>
        <w:rPr>
          <w:rFonts w:ascii="Times New Roman" w:hAnsi="Times New Roman" w:cs="Times New Roman"/>
          <w:b/>
          <w:sz w:val="48"/>
          <w:szCs w:val="48"/>
        </w:rPr>
        <w:t>Развитие экономики</w:t>
      </w:r>
      <w:r w:rsidRPr="00935374">
        <w:rPr>
          <w:rFonts w:ascii="Times New Roman" w:hAnsi="Times New Roman" w:cs="Times New Roman"/>
          <w:b/>
          <w:sz w:val="48"/>
          <w:szCs w:val="48"/>
        </w:rPr>
        <w:t xml:space="preserve">» </w:t>
      </w:r>
    </w:p>
    <w:p w:rsidR="00F1485B" w:rsidRPr="00935374" w:rsidRDefault="00F1485B" w:rsidP="00F1485B">
      <w:pPr>
        <w:spacing w:after="0" w:line="240" w:lineRule="auto"/>
        <w:jc w:val="center"/>
        <w:rPr>
          <w:rFonts w:ascii="Times New Roman" w:hAnsi="Times New Roman" w:cs="Times New Roman"/>
          <w:b/>
          <w:sz w:val="36"/>
          <w:szCs w:val="36"/>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Ответственный исполнитель: </w:t>
      </w:r>
    </w:p>
    <w:p w:rsidR="00F1485B" w:rsidRPr="00A42F3C"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администрация муниципального района «Усть-Куломский» </w:t>
      </w:r>
      <w:r w:rsidRPr="00A42F3C">
        <w:rPr>
          <w:rFonts w:ascii="Times New Roman" w:hAnsi="Times New Roman"/>
          <w:sz w:val="32"/>
          <w:szCs w:val="32"/>
        </w:rPr>
        <w:t xml:space="preserve">в лице отдела </w:t>
      </w:r>
      <w:r>
        <w:rPr>
          <w:rFonts w:ascii="Times New Roman" w:hAnsi="Times New Roman"/>
          <w:sz w:val="32"/>
          <w:szCs w:val="32"/>
        </w:rPr>
        <w:t>экономической и налоговой политики</w:t>
      </w:r>
      <w:r w:rsidRPr="00A42F3C">
        <w:rPr>
          <w:rFonts w:ascii="Times New Roman" w:hAnsi="Times New Roman"/>
          <w:sz w:val="32"/>
          <w:szCs w:val="32"/>
        </w:rPr>
        <w:t xml:space="preserve"> </w:t>
      </w: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112B97" w:rsidRDefault="00112B97" w:rsidP="00F1485B">
      <w:pPr>
        <w:autoSpaceDE w:val="0"/>
        <w:autoSpaceDN w:val="0"/>
        <w:adjustRightInd w:val="0"/>
        <w:ind w:firstLine="540"/>
        <w:jc w:val="both"/>
        <w:rPr>
          <w:rFonts w:ascii="Times New Roman" w:hAnsi="Times New Roman" w:cs="Times New Roman"/>
          <w:sz w:val="32"/>
          <w:szCs w:val="32"/>
        </w:rPr>
      </w:pPr>
    </w:p>
    <w:p w:rsidR="00F1485B" w:rsidRPr="00407BB7" w:rsidRDefault="00F1485B" w:rsidP="00F1485B">
      <w:pPr>
        <w:autoSpaceDE w:val="0"/>
        <w:autoSpaceDN w:val="0"/>
        <w:adjustRightInd w:val="0"/>
        <w:ind w:firstLine="540"/>
        <w:jc w:val="both"/>
        <w:rPr>
          <w:rFonts w:ascii="Times New Roman" w:hAnsi="Times New Roman" w:cs="Times New Roman"/>
          <w:sz w:val="32"/>
          <w:szCs w:val="32"/>
        </w:rPr>
      </w:pPr>
    </w:p>
    <w:p w:rsidR="00F1485B" w:rsidRPr="00B35563" w:rsidRDefault="001B1E87" w:rsidP="00F1485B">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22</w:t>
      </w:r>
      <w:r w:rsidR="00F1485B" w:rsidRPr="00B35563">
        <w:rPr>
          <w:rFonts w:ascii="Times New Roman" w:hAnsi="Times New Roman" w:cs="Times New Roman"/>
          <w:b/>
          <w:sz w:val="28"/>
          <w:szCs w:val="28"/>
        </w:rPr>
        <w:t xml:space="preserve"> </w:t>
      </w:r>
      <w:r>
        <w:rPr>
          <w:rFonts w:ascii="Times New Roman" w:hAnsi="Times New Roman" w:cs="Times New Roman"/>
          <w:b/>
          <w:sz w:val="28"/>
          <w:szCs w:val="28"/>
        </w:rPr>
        <w:t>февраля</w:t>
      </w:r>
      <w:r w:rsidR="00F1485B" w:rsidRPr="00B35563">
        <w:rPr>
          <w:rFonts w:ascii="Times New Roman" w:hAnsi="Times New Roman" w:cs="Times New Roman"/>
          <w:b/>
          <w:sz w:val="28"/>
          <w:szCs w:val="28"/>
        </w:rPr>
        <w:t xml:space="preserve"> 20</w:t>
      </w:r>
      <w:r w:rsidR="00D942E8">
        <w:rPr>
          <w:rFonts w:ascii="Times New Roman" w:hAnsi="Times New Roman" w:cs="Times New Roman"/>
          <w:b/>
          <w:sz w:val="28"/>
          <w:szCs w:val="28"/>
        </w:rPr>
        <w:t>2</w:t>
      </w:r>
      <w:r>
        <w:rPr>
          <w:rFonts w:ascii="Times New Roman" w:hAnsi="Times New Roman" w:cs="Times New Roman"/>
          <w:b/>
          <w:sz w:val="28"/>
          <w:szCs w:val="28"/>
        </w:rPr>
        <w:t>4</w:t>
      </w:r>
      <w:r w:rsidR="00F1485B" w:rsidRPr="00B35563">
        <w:rPr>
          <w:rFonts w:ascii="Times New Roman" w:hAnsi="Times New Roman" w:cs="Times New Roman"/>
          <w:b/>
          <w:sz w:val="28"/>
          <w:szCs w:val="28"/>
        </w:rPr>
        <w:t xml:space="preserve"> года</w:t>
      </w:r>
    </w:p>
    <w:p w:rsidR="00F1485B" w:rsidRDefault="00F1485B" w:rsidP="00FE733E">
      <w:pPr>
        <w:spacing w:after="0" w:line="240" w:lineRule="auto"/>
        <w:jc w:val="center"/>
        <w:rPr>
          <w:rFonts w:ascii="Times New Roman" w:hAnsi="Times New Roman" w:cs="Times New Roman"/>
          <w:b/>
          <w:sz w:val="28"/>
          <w:szCs w:val="28"/>
        </w:rPr>
      </w:pPr>
      <w:r w:rsidRPr="00595FD2">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экономики» за 20</w:t>
      </w:r>
      <w:r w:rsidR="0086485A" w:rsidRPr="00595FD2">
        <w:rPr>
          <w:rFonts w:ascii="Times New Roman" w:hAnsi="Times New Roman" w:cs="Times New Roman"/>
          <w:b/>
          <w:sz w:val="28"/>
          <w:szCs w:val="28"/>
        </w:rPr>
        <w:t>2</w:t>
      </w:r>
      <w:r w:rsidR="00497C4C">
        <w:rPr>
          <w:rFonts w:ascii="Times New Roman" w:hAnsi="Times New Roman" w:cs="Times New Roman"/>
          <w:b/>
          <w:sz w:val="28"/>
          <w:szCs w:val="28"/>
        </w:rPr>
        <w:t>3</w:t>
      </w:r>
      <w:r w:rsidRPr="00595FD2">
        <w:rPr>
          <w:rFonts w:ascii="Times New Roman" w:hAnsi="Times New Roman" w:cs="Times New Roman"/>
          <w:b/>
          <w:sz w:val="28"/>
          <w:szCs w:val="28"/>
        </w:rPr>
        <w:t xml:space="preserve"> год</w:t>
      </w:r>
    </w:p>
    <w:p w:rsidR="00FE733E"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364284" w:rsidRPr="00312249" w:rsidRDefault="00364284" w:rsidP="00364284">
      <w:pPr>
        <w:pStyle w:val="2"/>
        <w:shd w:val="clear" w:color="auto" w:fill="auto"/>
        <w:spacing w:before="0" w:line="276" w:lineRule="auto"/>
        <w:ind w:firstLine="567"/>
        <w:rPr>
          <w:rFonts w:ascii="Times New Roman" w:hAnsi="Times New Roman" w:cs="Times New Roman"/>
          <w:b/>
          <w:sz w:val="28"/>
          <w:szCs w:val="28"/>
        </w:rPr>
      </w:pPr>
      <w:r w:rsidRPr="00312249">
        <w:rPr>
          <w:rFonts w:ascii="Times New Roman" w:hAnsi="Times New Roman" w:cs="Times New Roman"/>
          <w:b/>
          <w:sz w:val="28"/>
          <w:szCs w:val="28"/>
        </w:rPr>
        <w:t>Демография</w:t>
      </w:r>
    </w:p>
    <w:p w:rsidR="00364284" w:rsidRPr="00312249" w:rsidRDefault="00364284" w:rsidP="009529F8">
      <w:pPr>
        <w:pStyle w:val="2"/>
        <w:shd w:val="clear" w:color="auto" w:fill="auto"/>
        <w:spacing w:before="0" w:line="240" w:lineRule="auto"/>
        <w:ind w:firstLine="567"/>
        <w:rPr>
          <w:rFonts w:ascii="Times New Roman" w:hAnsi="Times New Roman" w:cs="Times New Roman"/>
          <w:b/>
          <w:sz w:val="28"/>
          <w:szCs w:val="28"/>
        </w:rPr>
      </w:pPr>
      <w:r w:rsidRPr="00312249">
        <w:rPr>
          <w:rFonts w:ascii="Times New Roman" w:hAnsi="Times New Roman" w:cs="Times New Roman"/>
          <w:sz w:val="28"/>
          <w:szCs w:val="28"/>
        </w:rPr>
        <w:t xml:space="preserve">Численность населения </w:t>
      </w:r>
      <w:proofErr w:type="spellStart"/>
      <w:r w:rsidRPr="00312249">
        <w:rPr>
          <w:rFonts w:ascii="Times New Roman" w:hAnsi="Times New Roman" w:cs="Times New Roman"/>
          <w:sz w:val="28"/>
          <w:szCs w:val="28"/>
        </w:rPr>
        <w:t>Усть-Куломского</w:t>
      </w:r>
      <w:proofErr w:type="spellEnd"/>
      <w:r w:rsidRPr="00312249">
        <w:rPr>
          <w:rFonts w:ascii="Times New Roman" w:hAnsi="Times New Roman" w:cs="Times New Roman"/>
          <w:sz w:val="28"/>
          <w:szCs w:val="28"/>
        </w:rPr>
        <w:t xml:space="preserve"> района по состоянию на начало 202</w:t>
      </w:r>
      <w:r w:rsidR="00497C4C">
        <w:rPr>
          <w:rFonts w:ascii="Times New Roman" w:hAnsi="Times New Roman" w:cs="Times New Roman"/>
          <w:sz w:val="28"/>
          <w:szCs w:val="28"/>
        </w:rPr>
        <w:t>3</w:t>
      </w:r>
      <w:r w:rsidRPr="00312249">
        <w:rPr>
          <w:rFonts w:ascii="Times New Roman" w:hAnsi="Times New Roman" w:cs="Times New Roman"/>
          <w:sz w:val="28"/>
          <w:szCs w:val="28"/>
        </w:rPr>
        <w:t xml:space="preserve"> года составила </w:t>
      </w:r>
      <w:r w:rsidR="00497C4C">
        <w:rPr>
          <w:rFonts w:ascii="Times New Roman" w:hAnsi="Times New Roman" w:cs="Times New Roman"/>
          <w:sz w:val="28"/>
          <w:szCs w:val="28"/>
        </w:rPr>
        <w:t>22164</w:t>
      </w:r>
      <w:r w:rsidRPr="00312249">
        <w:rPr>
          <w:rFonts w:ascii="Times New Roman" w:hAnsi="Times New Roman" w:cs="Times New Roman"/>
          <w:sz w:val="28"/>
          <w:szCs w:val="28"/>
        </w:rPr>
        <w:t xml:space="preserve"> чел.(</w:t>
      </w:r>
      <w:r w:rsidR="00497C4C">
        <w:rPr>
          <w:rFonts w:ascii="Times New Roman" w:hAnsi="Times New Roman" w:cs="Times New Roman"/>
          <w:sz w:val="28"/>
          <w:szCs w:val="28"/>
        </w:rPr>
        <w:t>98,7</w:t>
      </w:r>
      <w:r w:rsidR="0037398C" w:rsidRPr="00312249">
        <w:rPr>
          <w:rFonts w:ascii="Times New Roman" w:hAnsi="Times New Roman" w:cs="Times New Roman"/>
          <w:sz w:val="28"/>
          <w:szCs w:val="28"/>
        </w:rPr>
        <w:t xml:space="preserve"> </w:t>
      </w:r>
      <w:r w:rsidRPr="00312249">
        <w:rPr>
          <w:rFonts w:ascii="Times New Roman" w:hAnsi="Times New Roman" w:cs="Times New Roman"/>
          <w:sz w:val="28"/>
          <w:szCs w:val="28"/>
        </w:rPr>
        <w:t>% по отношению началу 202</w:t>
      </w:r>
      <w:r w:rsidR="00497C4C">
        <w:rPr>
          <w:rFonts w:ascii="Times New Roman" w:hAnsi="Times New Roman" w:cs="Times New Roman"/>
          <w:sz w:val="28"/>
          <w:szCs w:val="28"/>
        </w:rPr>
        <w:t>2</w:t>
      </w:r>
      <w:r w:rsidRPr="00312249">
        <w:rPr>
          <w:rFonts w:ascii="Times New Roman" w:hAnsi="Times New Roman" w:cs="Times New Roman"/>
          <w:sz w:val="28"/>
          <w:szCs w:val="28"/>
        </w:rPr>
        <w:t xml:space="preserve"> г.).</w:t>
      </w:r>
    </w:p>
    <w:p w:rsidR="00364284" w:rsidRPr="00312249" w:rsidRDefault="00364284" w:rsidP="00364284">
      <w:pPr>
        <w:spacing w:after="0" w:line="240" w:lineRule="auto"/>
        <w:ind w:firstLine="567"/>
        <w:jc w:val="center"/>
        <w:rPr>
          <w:rFonts w:ascii="Times New Roman" w:hAnsi="Times New Roman" w:cs="Times New Roman"/>
          <w:sz w:val="24"/>
          <w:szCs w:val="24"/>
        </w:rPr>
      </w:pPr>
    </w:p>
    <w:p w:rsidR="00364284" w:rsidRPr="00312249" w:rsidRDefault="00364284" w:rsidP="00364284">
      <w:pPr>
        <w:spacing w:after="0" w:line="240" w:lineRule="auto"/>
        <w:ind w:firstLine="567"/>
        <w:jc w:val="center"/>
        <w:rPr>
          <w:rFonts w:ascii="Times New Roman" w:hAnsi="Times New Roman" w:cs="Times New Roman"/>
          <w:sz w:val="24"/>
          <w:szCs w:val="24"/>
        </w:rPr>
      </w:pPr>
      <w:r w:rsidRPr="00312249">
        <w:rPr>
          <w:rFonts w:ascii="Times New Roman" w:hAnsi="Times New Roman" w:cs="Times New Roman"/>
          <w:sz w:val="24"/>
          <w:szCs w:val="24"/>
        </w:rPr>
        <w:t>Динамика численности МО МР «</w:t>
      </w:r>
      <w:proofErr w:type="spellStart"/>
      <w:r w:rsidRPr="00312249">
        <w:rPr>
          <w:rFonts w:ascii="Times New Roman" w:hAnsi="Times New Roman" w:cs="Times New Roman"/>
          <w:sz w:val="24"/>
          <w:szCs w:val="24"/>
        </w:rPr>
        <w:t>Усть-Куломский</w:t>
      </w:r>
      <w:proofErr w:type="spellEnd"/>
      <w:r w:rsidRPr="00312249">
        <w:rPr>
          <w:rFonts w:ascii="Times New Roman" w:hAnsi="Times New Roman" w:cs="Times New Roman"/>
          <w:sz w:val="24"/>
          <w:szCs w:val="24"/>
        </w:rPr>
        <w:t>»</w:t>
      </w:r>
    </w:p>
    <w:tbl>
      <w:tblPr>
        <w:tblStyle w:val="aa"/>
        <w:tblW w:w="9524" w:type="dxa"/>
        <w:tblLook w:val="04A0"/>
      </w:tblPr>
      <w:tblGrid>
        <w:gridCol w:w="1748"/>
        <w:gridCol w:w="1296"/>
        <w:gridCol w:w="1296"/>
        <w:gridCol w:w="1296"/>
        <w:gridCol w:w="1296"/>
        <w:gridCol w:w="1296"/>
        <w:gridCol w:w="1296"/>
      </w:tblGrid>
      <w:tr w:rsidR="00497C4C" w:rsidRPr="00312249" w:rsidTr="00497C4C">
        <w:tc>
          <w:tcPr>
            <w:tcW w:w="1748" w:type="dxa"/>
            <w:vAlign w:val="center"/>
          </w:tcPr>
          <w:p w:rsidR="00497C4C" w:rsidRPr="00312249" w:rsidRDefault="00497C4C" w:rsidP="00A2369C">
            <w:pPr>
              <w:ind w:firstLine="567"/>
              <w:jc w:val="center"/>
              <w:rPr>
                <w:rFonts w:ascii="Times New Roman" w:hAnsi="Times New Roman" w:cs="Times New Roman"/>
                <w:sz w:val="24"/>
                <w:szCs w:val="24"/>
              </w:rPr>
            </w:pPr>
            <w:r w:rsidRPr="00312249">
              <w:rPr>
                <w:rFonts w:ascii="Times New Roman" w:hAnsi="Times New Roman" w:cs="Times New Roman"/>
                <w:sz w:val="24"/>
                <w:szCs w:val="24"/>
              </w:rPr>
              <w:t>Показатели</w:t>
            </w:r>
          </w:p>
        </w:tc>
        <w:tc>
          <w:tcPr>
            <w:tcW w:w="1296" w:type="dxa"/>
          </w:tcPr>
          <w:p w:rsidR="00497C4C" w:rsidRPr="00312249" w:rsidRDefault="00497C4C" w:rsidP="00DA132F">
            <w:pPr>
              <w:jc w:val="center"/>
              <w:rPr>
                <w:rFonts w:ascii="Times New Roman" w:hAnsi="Times New Roman" w:cs="Times New Roman"/>
                <w:sz w:val="24"/>
                <w:szCs w:val="24"/>
              </w:rPr>
            </w:pPr>
            <w:r w:rsidRPr="00312249">
              <w:rPr>
                <w:rFonts w:ascii="Times New Roman" w:hAnsi="Times New Roman" w:cs="Times New Roman"/>
                <w:sz w:val="24"/>
                <w:szCs w:val="24"/>
              </w:rPr>
              <w:t>на 01.01.2018</w:t>
            </w:r>
          </w:p>
        </w:tc>
        <w:tc>
          <w:tcPr>
            <w:tcW w:w="1296" w:type="dxa"/>
          </w:tcPr>
          <w:p w:rsidR="00497C4C" w:rsidRPr="00312249" w:rsidRDefault="00497C4C" w:rsidP="00DA132F">
            <w:pPr>
              <w:jc w:val="center"/>
              <w:rPr>
                <w:rFonts w:ascii="Times New Roman" w:hAnsi="Times New Roman" w:cs="Times New Roman"/>
                <w:sz w:val="24"/>
                <w:szCs w:val="24"/>
              </w:rPr>
            </w:pPr>
            <w:r w:rsidRPr="00312249">
              <w:rPr>
                <w:rFonts w:ascii="Times New Roman" w:hAnsi="Times New Roman" w:cs="Times New Roman"/>
                <w:sz w:val="24"/>
                <w:szCs w:val="24"/>
              </w:rPr>
              <w:t>на 01.01.2019</w:t>
            </w:r>
          </w:p>
        </w:tc>
        <w:tc>
          <w:tcPr>
            <w:tcW w:w="1296" w:type="dxa"/>
          </w:tcPr>
          <w:p w:rsidR="00497C4C" w:rsidRPr="00312249" w:rsidRDefault="00497C4C" w:rsidP="00DA132F">
            <w:pPr>
              <w:jc w:val="center"/>
              <w:rPr>
                <w:rFonts w:ascii="Times New Roman" w:hAnsi="Times New Roman" w:cs="Times New Roman"/>
                <w:sz w:val="24"/>
                <w:szCs w:val="24"/>
              </w:rPr>
            </w:pPr>
            <w:r w:rsidRPr="00312249">
              <w:rPr>
                <w:rFonts w:ascii="Times New Roman" w:hAnsi="Times New Roman" w:cs="Times New Roman"/>
                <w:sz w:val="24"/>
                <w:szCs w:val="24"/>
              </w:rPr>
              <w:t>на 01.01.2020</w:t>
            </w:r>
          </w:p>
        </w:tc>
        <w:tc>
          <w:tcPr>
            <w:tcW w:w="1296" w:type="dxa"/>
          </w:tcPr>
          <w:p w:rsidR="00497C4C" w:rsidRPr="00312249" w:rsidRDefault="00497C4C" w:rsidP="00DA132F">
            <w:pPr>
              <w:jc w:val="center"/>
              <w:rPr>
                <w:rFonts w:ascii="Times New Roman" w:hAnsi="Times New Roman" w:cs="Times New Roman"/>
                <w:sz w:val="24"/>
                <w:szCs w:val="24"/>
              </w:rPr>
            </w:pPr>
            <w:r w:rsidRPr="00312249">
              <w:rPr>
                <w:rFonts w:ascii="Times New Roman" w:hAnsi="Times New Roman" w:cs="Times New Roman"/>
                <w:sz w:val="24"/>
                <w:szCs w:val="24"/>
              </w:rPr>
              <w:t>на 01.01.2021</w:t>
            </w:r>
          </w:p>
        </w:tc>
        <w:tc>
          <w:tcPr>
            <w:tcW w:w="1296" w:type="dxa"/>
            <w:vAlign w:val="center"/>
          </w:tcPr>
          <w:p w:rsidR="00497C4C" w:rsidRPr="00312249" w:rsidRDefault="00497C4C" w:rsidP="00DA132F">
            <w:pPr>
              <w:jc w:val="center"/>
              <w:rPr>
                <w:rFonts w:ascii="Times New Roman" w:hAnsi="Times New Roman" w:cs="Times New Roman"/>
                <w:sz w:val="24"/>
                <w:szCs w:val="24"/>
                <w:lang w:val="en-US"/>
              </w:rPr>
            </w:pPr>
            <w:r w:rsidRPr="00312249">
              <w:rPr>
                <w:rFonts w:ascii="Times New Roman" w:hAnsi="Times New Roman" w:cs="Times New Roman"/>
                <w:sz w:val="24"/>
                <w:szCs w:val="24"/>
              </w:rPr>
              <w:t>на 01.01.202</w:t>
            </w:r>
            <w:r w:rsidRPr="00312249">
              <w:rPr>
                <w:rFonts w:ascii="Times New Roman" w:hAnsi="Times New Roman" w:cs="Times New Roman"/>
                <w:sz w:val="24"/>
                <w:szCs w:val="24"/>
                <w:lang w:val="en-US"/>
              </w:rPr>
              <w:t>2</w:t>
            </w:r>
          </w:p>
        </w:tc>
        <w:tc>
          <w:tcPr>
            <w:tcW w:w="1296" w:type="dxa"/>
            <w:vAlign w:val="center"/>
          </w:tcPr>
          <w:p w:rsidR="00497C4C" w:rsidRPr="00497C4C" w:rsidRDefault="00497C4C" w:rsidP="0037398C">
            <w:pPr>
              <w:jc w:val="center"/>
              <w:rPr>
                <w:rFonts w:ascii="Times New Roman" w:hAnsi="Times New Roman" w:cs="Times New Roman"/>
                <w:sz w:val="24"/>
                <w:szCs w:val="24"/>
              </w:rPr>
            </w:pPr>
            <w:r w:rsidRPr="00312249">
              <w:rPr>
                <w:rFonts w:ascii="Times New Roman" w:hAnsi="Times New Roman" w:cs="Times New Roman"/>
                <w:sz w:val="24"/>
                <w:szCs w:val="24"/>
              </w:rPr>
              <w:t>на 01.01.202</w:t>
            </w:r>
            <w:r>
              <w:rPr>
                <w:rFonts w:ascii="Times New Roman" w:hAnsi="Times New Roman" w:cs="Times New Roman"/>
                <w:sz w:val="24"/>
                <w:szCs w:val="24"/>
              </w:rPr>
              <w:t>3</w:t>
            </w:r>
          </w:p>
        </w:tc>
      </w:tr>
      <w:tr w:rsidR="00497C4C" w:rsidRPr="00312249" w:rsidTr="00497C4C">
        <w:tc>
          <w:tcPr>
            <w:tcW w:w="1748" w:type="dxa"/>
          </w:tcPr>
          <w:p w:rsidR="00497C4C" w:rsidRPr="00312249" w:rsidRDefault="00497C4C" w:rsidP="00A2369C">
            <w:pPr>
              <w:jc w:val="both"/>
              <w:rPr>
                <w:rFonts w:ascii="Times New Roman" w:hAnsi="Times New Roman" w:cs="Times New Roman"/>
                <w:sz w:val="24"/>
                <w:szCs w:val="24"/>
              </w:rPr>
            </w:pPr>
            <w:r w:rsidRPr="00312249">
              <w:rPr>
                <w:rFonts w:ascii="Times New Roman" w:hAnsi="Times New Roman" w:cs="Times New Roman"/>
                <w:sz w:val="24"/>
                <w:szCs w:val="24"/>
              </w:rPr>
              <w:t>Общая численность населения, чел.</w:t>
            </w:r>
          </w:p>
        </w:tc>
        <w:tc>
          <w:tcPr>
            <w:tcW w:w="1296" w:type="dxa"/>
            <w:vAlign w:val="center"/>
          </w:tcPr>
          <w:p w:rsidR="00497C4C" w:rsidRPr="00312249" w:rsidRDefault="00497C4C" w:rsidP="00DA132F">
            <w:pPr>
              <w:ind w:firstLine="34"/>
              <w:jc w:val="center"/>
              <w:rPr>
                <w:rFonts w:ascii="Times New Roman" w:hAnsi="Times New Roman" w:cs="Times New Roman"/>
                <w:sz w:val="24"/>
                <w:szCs w:val="24"/>
              </w:rPr>
            </w:pPr>
            <w:r w:rsidRPr="00312249">
              <w:rPr>
                <w:rFonts w:ascii="Times New Roman" w:hAnsi="Times New Roman" w:cs="Times New Roman"/>
                <w:sz w:val="24"/>
                <w:szCs w:val="24"/>
              </w:rPr>
              <w:t>24195</w:t>
            </w:r>
          </w:p>
        </w:tc>
        <w:tc>
          <w:tcPr>
            <w:tcW w:w="1296" w:type="dxa"/>
            <w:vAlign w:val="center"/>
          </w:tcPr>
          <w:p w:rsidR="00497C4C" w:rsidRPr="00312249" w:rsidRDefault="00497C4C" w:rsidP="00DA132F">
            <w:pPr>
              <w:ind w:firstLine="34"/>
              <w:jc w:val="center"/>
              <w:rPr>
                <w:rFonts w:ascii="Times New Roman" w:hAnsi="Times New Roman" w:cs="Times New Roman"/>
                <w:sz w:val="24"/>
                <w:szCs w:val="24"/>
              </w:rPr>
            </w:pPr>
            <w:r w:rsidRPr="00312249">
              <w:rPr>
                <w:rFonts w:ascii="Times New Roman" w:hAnsi="Times New Roman" w:cs="Times New Roman"/>
                <w:sz w:val="24"/>
                <w:szCs w:val="24"/>
              </w:rPr>
              <w:t>23769</w:t>
            </w:r>
          </w:p>
        </w:tc>
        <w:tc>
          <w:tcPr>
            <w:tcW w:w="1296" w:type="dxa"/>
            <w:vAlign w:val="center"/>
          </w:tcPr>
          <w:p w:rsidR="00497C4C" w:rsidRPr="00312249" w:rsidRDefault="00497C4C" w:rsidP="00DA132F">
            <w:pPr>
              <w:ind w:firstLine="34"/>
              <w:jc w:val="center"/>
              <w:rPr>
                <w:rFonts w:ascii="Times New Roman" w:hAnsi="Times New Roman" w:cs="Times New Roman"/>
                <w:sz w:val="24"/>
                <w:szCs w:val="24"/>
              </w:rPr>
            </w:pPr>
            <w:r w:rsidRPr="00312249">
              <w:rPr>
                <w:rFonts w:ascii="Times New Roman" w:hAnsi="Times New Roman" w:cs="Times New Roman"/>
                <w:sz w:val="24"/>
                <w:szCs w:val="24"/>
              </w:rPr>
              <w:t>23493</w:t>
            </w:r>
          </w:p>
        </w:tc>
        <w:tc>
          <w:tcPr>
            <w:tcW w:w="1296" w:type="dxa"/>
            <w:vAlign w:val="center"/>
          </w:tcPr>
          <w:p w:rsidR="00497C4C" w:rsidRPr="00312249" w:rsidRDefault="00497C4C" w:rsidP="00DA132F">
            <w:pPr>
              <w:ind w:firstLine="34"/>
              <w:jc w:val="center"/>
              <w:rPr>
                <w:rFonts w:ascii="Times New Roman" w:hAnsi="Times New Roman" w:cs="Times New Roman"/>
                <w:sz w:val="24"/>
                <w:szCs w:val="24"/>
              </w:rPr>
            </w:pPr>
            <w:r w:rsidRPr="00312249">
              <w:rPr>
                <w:rFonts w:ascii="Times New Roman" w:hAnsi="Times New Roman" w:cs="Times New Roman"/>
                <w:sz w:val="24"/>
                <w:szCs w:val="24"/>
              </w:rPr>
              <w:t>23180</w:t>
            </w:r>
          </w:p>
        </w:tc>
        <w:tc>
          <w:tcPr>
            <w:tcW w:w="1296" w:type="dxa"/>
            <w:vAlign w:val="center"/>
          </w:tcPr>
          <w:p w:rsidR="00497C4C" w:rsidRPr="00497C4C" w:rsidRDefault="00497C4C" w:rsidP="00497C4C">
            <w:pPr>
              <w:jc w:val="center"/>
              <w:rPr>
                <w:rFonts w:ascii="Times New Roman" w:hAnsi="Times New Roman" w:cs="Times New Roman"/>
                <w:sz w:val="24"/>
                <w:szCs w:val="24"/>
              </w:rPr>
            </w:pPr>
            <w:r w:rsidRPr="00312249">
              <w:rPr>
                <w:rFonts w:ascii="Times New Roman" w:hAnsi="Times New Roman" w:cs="Times New Roman"/>
                <w:sz w:val="24"/>
                <w:szCs w:val="24"/>
                <w:lang w:val="en-US"/>
              </w:rPr>
              <w:t>22</w:t>
            </w:r>
            <w:r>
              <w:rPr>
                <w:rFonts w:ascii="Times New Roman" w:hAnsi="Times New Roman" w:cs="Times New Roman"/>
                <w:sz w:val="24"/>
                <w:szCs w:val="24"/>
              </w:rPr>
              <w:t>462</w:t>
            </w:r>
          </w:p>
        </w:tc>
        <w:tc>
          <w:tcPr>
            <w:tcW w:w="1296" w:type="dxa"/>
            <w:vAlign w:val="center"/>
          </w:tcPr>
          <w:p w:rsidR="00497C4C" w:rsidRPr="00312249" w:rsidRDefault="00497C4C" w:rsidP="0037398C">
            <w:pPr>
              <w:ind w:firstLine="34"/>
              <w:jc w:val="center"/>
              <w:rPr>
                <w:rFonts w:ascii="Times New Roman" w:hAnsi="Times New Roman" w:cs="Times New Roman"/>
                <w:sz w:val="24"/>
                <w:szCs w:val="24"/>
              </w:rPr>
            </w:pPr>
            <w:r>
              <w:rPr>
                <w:rFonts w:ascii="Times New Roman" w:hAnsi="Times New Roman" w:cs="Times New Roman"/>
                <w:sz w:val="24"/>
                <w:szCs w:val="24"/>
              </w:rPr>
              <w:t>22164</w:t>
            </w:r>
          </w:p>
        </w:tc>
      </w:tr>
    </w:tbl>
    <w:p w:rsidR="00364284" w:rsidRPr="00312249" w:rsidRDefault="00364284" w:rsidP="00364284">
      <w:pPr>
        <w:pStyle w:val="2"/>
        <w:shd w:val="clear" w:color="auto" w:fill="auto"/>
        <w:spacing w:before="0" w:line="276" w:lineRule="auto"/>
        <w:ind w:firstLine="567"/>
        <w:rPr>
          <w:rFonts w:ascii="Times New Roman" w:hAnsi="Times New Roman" w:cs="Times New Roman"/>
          <w:sz w:val="28"/>
          <w:szCs w:val="28"/>
        </w:rPr>
      </w:pPr>
    </w:p>
    <w:p w:rsidR="00364284" w:rsidRPr="00312249" w:rsidRDefault="00364284" w:rsidP="009529F8">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Основные причины снижения населения </w:t>
      </w:r>
      <w:r w:rsidR="0037398C" w:rsidRPr="00312249">
        <w:rPr>
          <w:rFonts w:ascii="Times New Roman" w:hAnsi="Times New Roman" w:cs="Times New Roman"/>
          <w:sz w:val="28"/>
          <w:szCs w:val="28"/>
        </w:rPr>
        <w:t xml:space="preserve">- </w:t>
      </w:r>
      <w:r w:rsidRPr="00312249">
        <w:rPr>
          <w:rFonts w:ascii="Times New Roman" w:hAnsi="Times New Roman" w:cs="Times New Roman"/>
          <w:sz w:val="28"/>
          <w:szCs w:val="28"/>
        </w:rPr>
        <w:t>это естественная убыль и миграционный отток.</w:t>
      </w:r>
    </w:p>
    <w:p w:rsidR="00364284" w:rsidRPr="00312249" w:rsidRDefault="00364284" w:rsidP="009529F8">
      <w:pPr>
        <w:tabs>
          <w:tab w:val="left" w:pos="567"/>
        </w:tabs>
        <w:spacing w:after="0" w:line="240" w:lineRule="auto"/>
        <w:ind w:firstLine="567"/>
        <w:jc w:val="both"/>
        <w:rPr>
          <w:rFonts w:ascii="Times New Roman" w:hAnsi="Times New Roman"/>
          <w:sz w:val="28"/>
          <w:szCs w:val="28"/>
        </w:rPr>
      </w:pPr>
      <w:r w:rsidRPr="00312249">
        <w:rPr>
          <w:rFonts w:ascii="Times New Roman" w:hAnsi="Times New Roman"/>
          <w:sz w:val="28"/>
          <w:szCs w:val="28"/>
        </w:rPr>
        <w:t>За период январь - ноябрь 202</w:t>
      </w:r>
      <w:r w:rsidR="002A248F">
        <w:rPr>
          <w:rFonts w:ascii="Times New Roman" w:hAnsi="Times New Roman"/>
          <w:sz w:val="28"/>
          <w:szCs w:val="28"/>
        </w:rPr>
        <w:t>3</w:t>
      </w:r>
      <w:r w:rsidRPr="00312249">
        <w:rPr>
          <w:rFonts w:ascii="Times New Roman" w:hAnsi="Times New Roman"/>
          <w:sz w:val="28"/>
          <w:szCs w:val="28"/>
        </w:rPr>
        <w:t xml:space="preserve"> года </w:t>
      </w:r>
      <w:r w:rsidRPr="00312249">
        <w:rPr>
          <w:rFonts w:ascii="Times New Roman" w:hAnsi="Times New Roman"/>
          <w:i/>
          <w:sz w:val="28"/>
          <w:szCs w:val="28"/>
        </w:rPr>
        <w:t>миграционная убыль</w:t>
      </w:r>
      <w:r w:rsidRPr="00312249">
        <w:rPr>
          <w:rFonts w:ascii="Times New Roman" w:hAnsi="Times New Roman"/>
          <w:sz w:val="28"/>
          <w:szCs w:val="28"/>
        </w:rPr>
        <w:t xml:space="preserve"> населения </w:t>
      </w:r>
      <w:proofErr w:type="spellStart"/>
      <w:r w:rsidRPr="00312249">
        <w:rPr>
          <w:rFonts w:ascii="Times New Roman" w:hAnsi="Times New Roman"/>
          <w:sz w:val="28"/>
          <w:szCs w:val="28"/>
        </w:rPr>
        <w:t>Усть-Куломского</w:t>
      </w:r>
      <w:proofErr w:type="spellEnd"/>
      <w:r w:rsidRPr="00312249">
        <w:rPr>
          <w:rFonts w:ascii="Times New Roman" w:hAnsi="Times New Roman"/>
          <w:sz w:val="28"/>
          <w:szCs w:val="28"/>
        </w:rPr>
        <w:t xml:space="preserve"> района составила </w:t>
      </w:r>
      <w:r w:rsidR="002A248F">
        <w:rPr>
          <w:rFonts w:ascii="Times New Roman" w:hAnsi="Times New Roman"/>
          <w:sz w:val="28"/>
          <w:szCs w:val="28"/>
        </w:rPr>
        <w:t>206</w:t>
      </w:r>
      <w:r w:rsidRPr="00312249">
        <w:rPr>
          <w:rFonts w:ascii="Times New Roman" w:hAnsi="Times New Roman"/>
          <w:sz w:val="28"/>
          <w:szCs w:val="28"/>
        </w:rPr>
        <w:t xml:space="preserve"> чел. (за аналогичный период </w:t>
      </w:r>
      <w:r w:rsidR="002A248F">
        <w:rPr>
          <w:rFonts w:ascii="Times New Roman" w:hAnsi="Times New Roman"/>
          <w:sz w:val="28"/>
          <w:szCs w:val="28"/>
        </w:rPr>
        <w:t xml:space="preserve">2022 года </w:t>
      </w:r>
      <w:r w:rsidR="002A248F" w:rsidRPr="00312249">
        <w:rPr>
          <w:rFonts w:ascii="Times New Roman" w:hAnsi="Times New Roman"/>
          <w:i/>
          <w:sz w:val="28"/>
          <w:szCs w:val="28"/>
        </w:rPr>
        <w:t>миграционная</w:t>
      </w:r>
      <w:r w:rsidR="002A248F" w:rsidRPr="00312249">
        <w:rPr>
          <w:rFonts w:ascii="Times New Roman" w:hAnsi="Times New Roman"/>
          <w:sz w:val="28"/>
          <w:szCs w:val="28"/>
        </w:rPr>
        <w:t xml:space="preserve"> </w:t>
      </w:r>
      <w:r w:rsidR="002A248F" w:rsidRPr="00312249">
        <w:rPr>
          <w:rFonts w:ascii="Times New Roman" w:hAnsi="Times New Roman"/>
          <w:i/>
          <w:sz w:val="28"/>
          <w:szCs w:val="28"/>
        </w:rPr>
        <w:t>убыль</w:t>
      </w:r>
      <w:r w:rsidR="002A248F" w:rsidRPr="00312249">
        <w:rPr>
          <w:rFonts w:ascii="Times New Roman" w:hAnsi="Times New Roman"/>
          <w:sz w:val="28"/>
          <w:szCs w:val="28"/>
        </w:rPr>
        <w:t xml:space="preserve"> состав</w:t>
      </w:r>
      <w:r w:rsidR="002A248F">
        <w:rPr>
          <w:rFonts w:ascii="Times New Roman" w:hAnsi="Times New Roman"/>
          <w:sz w:val="28"/>
          <w:szCs w:val="28"/>
        </w:rPr>
        <w:t>ила 105 чел,</w:t>
      </w:r>
      <w:r w:rsidR="002A248F" w:rsidRPr="00312249">
        <w:rPr>
          <w:rFonts w:ascii="Times New Roman" w:hAnsi="Times New Roman"/>
          <w:sz w:val="28"/>
          <w:szCs w:val="28"/>
        </w:rPr>
        <w:t xml:space="preserve"> </w:t>
      </w:r>
      <w:r w:rsidRPr="00312249">
        <w:rPr>
          <w:rFonts w:ascii="Times New Roman" w:hAnsi="Times New Roman"/>
          <w:sz w:val="28"/>
          <w:szCs w:val="28"/>
        </w:rPr>
        <w:t>202</w:t>
      </w:r>
      <w:r w:rsidR="00B358CC" w:rsidRPr="00312249">
        <w:rPr>
          <w:rFonts w:ascii="Times New Roman" w:hAnsi="Times New Roman"/>
          <w:sz w:val="28"/>
          <w:szCs w:val="28"/>
        </w:rPr>
        <w:t>1</w:t>
      </w:r>
      <w:r w:rsidRPr="00312249">
        <w:rPr>
          <w:rFonts w:ascii="Times New Roman" w:hAnsi="Times New Roman"/>
          <w:sz w:val="28"/>
          <w:szCs w:val="28"/>
        </w:rPr>
        <w:t xml:space="preserve"> года </w:t>
      </w:r>
      <w:r w:rsidR="002A248F">
        <w:rPr>
          <w:rFonts w:ascii="Times New Roman" w:hAnsi="Times New Roman"/>
          <w:sz w:val="28"/>
          <w:szCs w:val="28"/>
        </w:rPr>
        <w:t xml:space="preserve">- </w:t>
      </w:r>
      <w:r w:rsidR="00B358CC" w:rsidRPr="00312249">
        <w:rPr>
          <w:rFonts w:ascii="Times New Roman" w:hAnsi="Times New Roman"/>
          <w:sz w:val="28"/>
          <w:szCs w:val="28"/>
        </w:rPr>
        <w:t>360</w:t>
      </w:r>
      <w:r w:rsidRPr="00312249">
        <w:rPr>
          <w:rFonts w:ascii="Times New Roman" w:hAnsi="Times New Roman"/>
          <w:sz w:val="28"/>
          <w:szCs w:val="28"/>
        </w:rPr>
        <w:t xml:space="preserve"> чел.). </w:t>
      </w:r>
      <w:r w:rsidR="002A248F" w:rsidRPr="002A248F">
        <w:rPr>
          <w:rFonts w:ascii="Times New Roman" w:hAnsi="Times New Roman"/>
          <w:i/>
          <w:sz w:val="28"/>
          <w:szCs w:val="28"/>
        </w:rPr>
        <w:t>Естественная убыль</w:t>
      </w:r>
      <w:r w:rsidR="002A248F">
        <w:rPr>
          <w:rFonts w:ascii="Times New Roman" w:hAnsi="Times New Roman"/>
          <w:sz w:val="28"/>
          <w:szCs w:val="28"/>
        </w:rPr>
        <w:t xml:space="preserve"> н</w:t>
      </w:r>
      <w:r w:rsidRPr="00312249">
        <w:rPr>
          <w:rFonts w:ascii="Times New Roman" w:hAnsi="Times New Roman"/>
          <w:sz w:val="28"/>
          <w:szCs w:val="28"/>
        </w:rPr>
        <w:t>аселения за январь-ноябрь 202</w:t>
      </w:r>
      <w:r w:rsidR="002A248F">
        <w:rPr>
          <w:rFonts w:ascii="Times New Roman" w:hAnsi="Times New Roman"/>
          <w:sz w:val="28"/>
          <w:szCs w:val="28"/>
        </w:rPr>
        <w:t>3 года составила</w:t>
      </w:r>
      <w:r w:rsidRPr="00312249">
        <w:rPr>
          <w:rFonts w:ascii="Times New Roman" w:hAnsi="Times New Roman"/>
          <w:sz w:val="28"/>
          <w:szCs w:val="28"/>
        </w:rPr>
        <w:t xml:space="preserve"> </w:t>
      </w:r>
      <w:r w:rsidR="00B358CC" w:rsidRPr="00312249">
        <w:rPr>
          <w:rFonts w:ascii="Times New Roman" w:hAnsi="Times New Roman"/>
          <w:sz w:val="28"/>
          <w:szCs w:val="28"/>
        </w:rPr>
        <w:t>1</w:t>
      </w:r>
      <w:r w:rsidR="002A248F">
        <w:rPr>
          <w:rFonts w:ascii="Times New Roman" w:hAnsi="Times New Roman"/>
          <w:sz w:val="28"/>
          <w:szCs w:val="28"/>
        </w:rPr>
        <w:t>52</w:t>
      </w:r>
      <w:r w:rsidRPr="00312249">
        <w:rPr>
          <w:rFonts w:ascii="Times New Roman" w:hAnsi="Times New Roman"/>
          <w:sz w:val="28"/>
          <w:szCs w:val="28"/>
        </w:rPr>
        <w:t xml:space="preserve"> чел. (за аналогичный период </w:t>
      </w:r>
      <w:r w:rsidR="002A248F">
        <w:rPr>
          <w:rFonts w:ascii="Times New Roman" w:hAnsi="Times New Roman"/>
          <w:sz w:val="28"/>
          <w:szCs w:val="28"/>
        </w:rPr>
        <w:t xml:space="preserve">2022 года </w:t>
      </w:r>
      <w:r w:rsidR="002A248F" w:rsidRPr="00312249">
        <w:rPr>
          <w:rFonts w:ascii="Times New Roman" w:hAnsi="Times New Roman"/>
          <w:sz w:val="28"/>
          <w:szCs w:val="28"/>
        </w:rPr>
        <w:t xml:space="preserve">естественная убыль составила </w:t>
      </w:r>
      <w:r w:rsidR="002A248F">
        <w:rPr>
          <w:rFonts w:ascii="Times New Roman" w:hAnsi="Times New Roman"/>
          <w:sz w:val="28"/>
          <w:szCs w:val="28"/>
        </w:rPr>
        <w:t xml:space="preserve">137 чел., </w:t>
      </w:r>
      <w:r w:rsidRPr="00312249">
        <w:rPr>
          <w:rFonts w:ascii="Times New Roman" w:hAnsi="Times New Roman"/>
          <w:sz w:val="28"/>
          <w:szCs w:val="28"/>
        </w:rPr>
        <w:t>202</w:t>
      </w:r>
      <w:r w:rsidR="002A248F">
        <w:rPr>
          <w:rFonts w:ascii="Times New Roman" w:hAnsi="Times New Roman"/>
          <w:sz w:val="28"/>
          <w:szCs w:val="28"/>
        </w:rPr>
        <w:t>1</w:t>
      </w:r>
      <w:r w:rsidRPr="00312249">
        <w:rPr>
          <w:rFonts w:ascii="Times New Roman" w:hAnsi="Times New Roman"/>
          <w:sz w:val="28"/>
          <w:szCs w:val="28"/>
        </w:rPr>
        <w:t xml:space="preserve"> г</w:t>
      </w:r>
      <w:r w:rsidR="00B358CC" w:rsidRPr="00312249">
        <w:rPr>
          <w:rFonts w:ascii="Times New Roman" w:hAnsi="Times New Roman"/>
          <w:sz w:val="28"/>
          <w:szCs w:val="28"/>
        </w:rPr>
        <w:t>. 147</w:t>
      </w:r>
      <w:r w:rsidRPr="00312249">
        <w:rPr>
          <w:rFonts w:ascii="Times New Roman" w:hAnsi="Times New Roman"/>
          <w:color w:val="FF0000"/>
          <w:sz w:val="28"/>
          <w:szCs w:val="28"/>
        </w:rPr>
        <w:t xml:space="preserve"> </w:t>
      </w:r>
      <w:r w:rsidRPr="00312249">
        <w:rPr>
          <w:rFonts w:ascii="Times New Roman" w:hAnsi="Times New Roman"/>
          <w:sz w:val="28"/>
          <w:szCs w:val="28"/>
        </w:rPr>
        <w:t>чел.).</w:t>
      </w:r>
    </w:p>
    <w:p w:rsidR="00364284" w:rsidRPr="00312249" w:rsidRDefault="00364284"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p>
    <w:p w:rsidR="00364284" w:rsidRPr="00312249" w:rsidRDefault="00364284"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312249">
        <w:rPr>
          <w:rFonts w:ascii="Times New Roman" w:eastAsia="Times New Roman" w:hAnsi="Times New Roman" w:cs="Times New Roman"/>
          <w:b/>
          <w:sz w:val="28"/>
          <w:szCs w:val="28"/>
        </w:rPr>
        <w:t>Экономика</w:t>
      </w:r>
    </w:p>
    <w:p w:rsidR="00FE733E" w:rsidRPr="00312249" w:rsidRDefault="0077748B"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312249">
        <w:rPr>
          <w:rFonts w:ascii="Times New Roman" w:eastAsia="Times New Roman" w:hAnsi="Times New Roman" w:cs="Times New Roman"/>
          <w:sz w:val="28"/>
          <w:szCs w:val="28"/>
        </w:rPr>
        <w:t>На 1 января 202</w:t>
      </w:r>
      <w:r w:rsidR="00B96D63">
        <w:rPr>
          <w:rFonts w:ascii="Times New Roman" w:eastAsia="Times New Roman" w:hAnsi="Times New Roman" w:cs="Times New Roman"/>
          <w:sz w:val="28"/>
          <w:szCs w:val="28"/>
        </w:rPr>
        <w:t>4</w:t>
      </w:r>
      <w:r w:rsidRPr="00312249">
        <w:rPr>
          <w:rFonts w:ascii="Times New Roman" w:eastAsia="Times New Roman" w:hAnsi="Times New Roman" w:cs="Times New Roman"/>
          <w:sz w:val="28"/>
          <w:szCs w:val="28"/>
        </w:rPr>
        <w:t xml:space="preserve"> года на территории района осуществляло деятельность – 21</w:t>
      </w:r>
      <w:r w:rsidR="00B96D63">
        <w:rPr>
          <w:rFonts w:ascii="Times New Roman" w:eastAsia="Times New Roman" w:hAnsi="Times New Roman" w:cs="Times New Roman"/>
          <w:sz w:val="28"/>
          <w:szCs w:val="28"/>
        </w:rPr>
        <w:t>1</w:t>
      </w:r>
      <w:r w:rsidRPr="00312249">
        <w:rPr>
          <w:rFonts w:ascii="Times New Roman" w:eastAsia="Times New Roman" w:hAnsi="Times New Roman" w:cs="Times New Roman"/>
          <w:sz w:val="28"/>
          <w:szCs w:val="28"/>
        </w:rPr>
        <w:t xml:space="preserve"> единиц юридических лиц</w:t>
      </w:r>
      <w:r w:rsidR="00CD28D8" w:rsidRPr="00312249">
        <w:rPr>
          <w:rFonts w:ascii="Times New Roman" w:eastAsia="Times New Roman" w:hAnsi="Times New Roman" w:cs="Times New Roman"/>
          <w:sz w:val="28"/>
          <w:szCs w:val="28"/>
        </w:rPr>
        <w:t xml:space="preserve"> (</w:t>
      </w:r>
      <w:r w:rsidR="00B96D63">
        <w:rPr>
          <w:rFonts w:ascii="Times New Roman" w:eastAsia="Times New Roman" w:hAnsi="Times New Roman" w:cs="Times New Roman"/>
          <w:sz w:val="28"/>
          <w:szCs w:val="28"/>
        </w:rPr>
        <w:t>97,7</w:t>
      </w:r>
      <w:r w:rsidR="00CD28D8" w:rsidRPr="00312249">
        <w:rPr>
          <w:rFonts w:ascii="Times New Roman" w:eastAsia="Times New Roman" w:hAnsi="Times New Roman" w:cs="Times New Roman"/>
          <w:sz w:val="28"/>
          <w:szCs w:val="28"/>
        </w:rPr>
        <w:t xml:space="preserve"> % к 202</w:t>
      </w:r>
      <w:r w:rsidR="00B96D63">
        <w:rPr>
          <w:rFonts w:ascii="Times New Roman" w:eastAsia="Times New Roman" w:hAnsi="Times New Roman" w:cs="Times New Roman"/>
          <w:sz w:val="28"/>
          <w:szCs w:val="28"/>
        </w:rPr>
        <w:t>3</w:t>
      </w:r>
      <w:r w:rsidR="00CD28D8" w:rsidRPr="00312249">
        <w:rPr>
          <w:rFonts w:ascii="Times New Roman" w:eastAsia="Times New Roman" w:hAnsi="Times New Roman" w:cs="Times New Roman"/>
          <w:sz w:val="28"/>
          <w:szCs w:val="28"/>
        </w:rPr>
        <w:t xml:space="preserve"> году:</w:t>
      </w:r>
      <w:r w:rsidRPr="00312249">
        <w:rPr>
          <w:rFonts w:ascii="Times New Roman" w:eastAsia="Times New Roman" w:hAnsi="Times New Roman" w:cs="Times New Roman"/>
          <w:sz w:val="28"/>
          <w:szCs w:val="28"/>
        </w:rPr>
        <w:t xml:space="preserve"> н</w:t>
      </w:r>
      <w:r w:rsidR="00FE733E" w:rsidRPr="00312249">
        <w:rPr>
          <w:rFonts w:ascii="Times New Roman" w:eastAsia="Times New Roman" w:hAnsi="Times New Roman" w:cs="Times New Roman"/>
          <w:sz w:val="28"/>
          <w:szCs w:val="28"/>
        </w:rPr>
        <w:t>а 1 января 202</w:t>
      </w:r>
      <w:r w:rsidR="00B96D63">
        <w:rPr>
          <w:rFonts w:ascii="Times New Roman" w:eastAsia="Times New Roman" w:hAnsi="Times New Roman" w:cs="Times New Roman"/>
          <w:sz w:val="28"/>
          <w:szCs w:val="28"/>
        </w:rPr>
        <w:t>3</w:t>
      </w:r>
      <w:r w:rsidR="00FE733E" w:rsidRPr="00312249">
        <w:rPr>
          <w:rFonts w:ascii="Times New Roman" w:eastAsia="Times New Roman" w:hAnsi="Times New Roman" w:cs="Times New Roman"/>
          <w:sz w:val="28"/>
          <w:szCs w:val="28"/>
        </w:rPr>
        <w:t xml:space="preserve"> года  </w:t>
      </w:r>
      <w:r w:rsidRPr="00312249">
        <w:rPr>
          <w:rFonts w:ascii="Times New Roman" w:eastAsia="Times New Roman" w:hAnsi="Times New Roman" w:cs="Times New Roman"/>
          <w:sz w:val="28"/>
          <w:szCs w:val="28"/>
        </w:rPr>
        <w:t xml:space="preserve">- </w:t>
      </w:r>
      <w:r w:rsidR="00FE733E" w:rsidRPr="00312249">
        <w:rPr>
          <w:rFonts w:ascii="Times New Roman" w:eastAsia="Times New Roman" w:hAnsi="Times New Roman" w:cs="Times New Roman"/>
          <w:sz w:val="28"/>
          <w:szCs w:val="28"/>
        </w:rPr>
        <w:t>2</w:t>
      </w:r>
      <w:r w:rsidR="00B96D63">
        <w:rPr>
          <w:rFonts w:ascii="Times New Roman" w:eastAsia="Times New Roman" w:hAnsi="Times New Roman" w:cs="Times New Roman"/>
          <w:sz w:val="28"/>
          <w:szCs w:val="28"/>
        </w:rPr>
        <w:t>16</w:t>
      </w:r>
      <w:r w:rsidRPr="00312249">
        <w:rPr>
          <w:rFonts w:ascii="Times New Roman" w:eastAsia="Times New Roman" w:hAnsi="Times New Roman" w:cs="Times New Roman"/>
          <w:sz w:val="28"/>
          <w:szCs w:val="28"/>
        </w:rPr>
        <w:t xml:space="preserve"> единиц</w:t>
      </w:r>
      <w:r w:rsidR="00CD28D8" w:rsidRPr="00312249">
        <w:rPr>
          <w:rFonts w:ascii="Times New Roman" w:eastAsia="Times New Roman" w:hAnsi="Times New Roman" w:cs="Times New Roman"/>
          <w:sz w:val="28"/>
          <w:szCs w:val="28"/>
        </w:rPr>
        <w:t>),</w:t>
      </w:r>
      <w:r w:rsidR="00FE733E" w:rsidRPr="00312249">
        <w:rPr>
          <w:rFonts w:ascii="Times New Roman" w:eastAsia="Times New Roman" w:hAnsi="Times New Roman" w:cs="Times New Roman"/>
          <w:sz w:val="28"/>
          <w:szCs w:val="28"/>
        </w:rPr>
        <w:t xml:space="preserve"> </w:t>
      </w:r>
      <w:r w:rsidR="00FE733E" w:rsidRPr="00312249">
        <w:rPr>
          <w:rFonts w:ascii="Times New Roman" w:hAnsi="Times New Roman" w:cs="Times New Roman"/>
          <w:sz w:val="28"/>
          <w:szCs w:val="28"/>
        </w:rPr>
        <w:t>из них по формам собственности: государственная – 11, муниципальная – 9</w:t>
      </w:r>
      <w:r w:rsidR="004B18BF">
        <w:rPr>
          <w:rFonts w:ascii="Times New Roman" w:hAnsi="Times New Roman" w:cs="Times New Roman"/>
          <w:sz w:val="28"/>
          <w:szCs w:val="28"/>
        </w:rPr>
        <w:t>3</w:t>
      </w:r>
      <w:r w:rsidR="00FE733E" w:rsidRPr="00312249">
        <w:rPr>
          <w:rFonts w:ascii="Times New Roman" w:hAnsi="Times New Roman" w:cs="Times New Roman"/>
          <w:sz w:val="28"/>
          <w:szCs w:val="28"/>
        </w:rPr>
        <w:t xml:space="preserve">, частная – </w:t>
      </w:r>
      <w:r w:rsidR="00C3409F" w:rsidRPr="00312249">
        <w:rPr>
          <w:rFonts w:ascii="Times New Roman" w:hAnsi="Times New Roman" w:cs="Times New Roman"/>
          <w:sz w:val="28"/>
          <w:szCs w:val="28"/>
        </w:rPr>
        <w:t>7</w:t>
      </w:r>
      <w:r w:rsidR="004B18BF">
        <w:rPr>
          <w:rFonts w:ascii="Times New Roman" w:hAnsi="Times New Roman" w:cs="Times New Roman"/>
          <w:sz w:val="28"/>
          <w:szCs w:val="28"/>
        </w:rPr>
        <w:t>0</w:t>
      </w:r>
      <w:r w:rsidR="00FE733E" w:rsidRPr="00312249">
        <w:rPr>
          <w:rFonts w:ascii="Times New Roman" w:hAnsi="Times New Roman" w:cs="Times New Roman"/>
          <w:sz w:val="28"/>
          <w:szCs w:val="28"/>
        </w:rPr>
        <w:t>, другие – 3</w:t>
      </w:r>
      <w:r w:rsidR="00C3409F" w:rsidRPr="00312249">
        <w:rPr>
          <w:rFonts w:ascii="Times New Roman" w:hAnsi="Times New Roman" w:cs="Times New Roman"/>
          <w:sz w:val="28"/>
          <w:szCs w:val="28"/>
        </w:rPr>
        <w:t>7</w:t>
      </w:r>
      <w:r w:rsidR="00FE733E" w:rsidRPr="00312249">
        <w:rPr>
          <w:rFonts w:ascii="Times New Roman" w:eastAsia="Times New Roman" w:hAnsi="Times New Roman" w:cs="Times New Roman"/>
          <w:sz w:val="28"/>
          <w:szCs w:val="28"/>
        </w:rPr>
        <w:t xml:space="preserve">. По организационно-правовым формам организации распределяются следующим образом: 1-унитарное предприятие, </w:t>
      </w:r>
      <w:r w:rsidR="004B18BF">
        <w:rPr>
          <w:rFonts w:ascii="Times New Roman" w:eastAsia="Times New Roman" w:hAnsi="Times New Roman" w:cs="Times New Roman"/>
          <w:sz w:val="28"/>
          <w:szCs w:val="28"/>
        </w:rPr>
        <w:t>59</w:t>
      </w:r>
      <w:r w:rsidR="00C3409F" w:rsidRPr="00312249">
        <w:rPr>
          <w:rFonts w:ascii="Times New Roman" w:eastAsia="Times New Roman" w:hAnsi="Times New Roman" w:cs="Times New Roman"/>
          <w:sz w:val="28"/>
          <w:szCs w:val="28"/>
        </w:rPr>
        <w:t xml:space="preserve"> </w:t>
      </w:r>
      <w:r w:rsidR="00FE733E" w:rsidRPr="00312249">
        <w:rPr>
          <w:rFonts w:ascii="Times New Roman" w:eastAsia="Times New Roman" w:hAnsi="Times New Roman" w:cs="Times New Roman"/>
          <w:sz w:val="28"/>
          <w:szCs w:val="28"/>
        </w:rPr>
        <w:t xml:space="preserve">- общества с ограниченной ответственностью, </w:t>
      </w:r>
      <w:r w:rsidR="004B18BF">
        <w:rPr>
          <w:rFonts w:ascii="Times New Roman" w:eastAsia="Times New Roman" w:hAnsi="Times New Roman" w:cs="Times New Roman"/>
          <w:sz w:val="28"/>
          <w:szCs w:val="28"/>
        </w:rPr>
        <w:t>9</w:t>
      </w:r>
      <w:r w:rsidR="00FE733E" w:rsidRPr="00312249">
        <w:rPr>
          <w:rFonts w:ascii="Times New Roman" w:eastAsia="Times New Roman" w:hAnsi="Times New Roman" w:cs="Times New Roman"/>
          <w:sz w:val="28"/>
          <w:szCs w:val="28"/>
        </w:rPr>
        <w:t xml:space="preserve"> - потребительские кооперативы, 10</w:t>
      </w:r>
      <w:r w:rsidR="00F03938">
        <w:rPr>
          <w:rFonts w:ascii="Times New Roman" w:eastAsia="Times New Roman" w:hAnsi="Times New Roman" w:cs="Times New Roman"/>
          <w:sz w:val="28"/>
          <w:szCs w:val="28"/>
        </w:rPr>
        <w:t>3</w:t>
      </w:r>
      <w:r w:rsidR="00FE733E" w:rsidRPr="00312249">
        <w:rPr>
          <w:rFonts w:ascii="Times New Roman" w:eastAsia="Times New Roman" w:hAnsi="Times New Roman" w:cs="Times New Roman"/>
          <w:sz w:val="28"/>
          <w:szCs w:val="28"/>
        </w:rPr>
        <w:t xml:space="preserve"> - учреждения, 1</w:t>
      </w:r>
      <w:r w:rsidR="00F03938">
        <w:rPr>
          <w:rFonts w:ascii="Times New Roman" w:eastAsia="Times New Roman" w:hAnsi="Times New Roman" w:cs="Times New Roman"/>
          <w:sz w:val="28"/>
          <w:szCs w:val="28"/>
        </w:rPr>
        <w:t>9</w:t>
      </w:r>
      <w:r w:rsidR="00C3409F" w:rsidRPr="00312249">
        <w:rPr>
          <w:rFonts w:ascii="Times New Roman" w:eastAsia="Times New Roman" w:hAnsi="Times New Roman" w:cs="Times New Roman"/>
          <w:sz w:val="28"/>
          <w:szCs w:val="28"/>
        </w:rPr>
        <w:t xml:space="preserve"> </w:t>
      </w:r>
      <w:r w:rsidR="00FE733E" w:rsidRPr="00312249">
        <w:rPr>
          <w:rFonts w:ascii="Times New Roman" w:eastAsia="Times New Roman" w:hAnsi="Times New Roman" w:cs="Times New Roman"/>
          <w:sz w:val="28"/>
          <w:szCs w:val="28"/>
        </w:rPr>
        <w:t xml:space="preserve">- общественных организаций, 13- религиозные организации, </w:t>
      </w:r>
      <w:r w:rsidR="00F03938">
        <w:rPr>
          <w:rFonts w:ascii="Times New Roman" w:eastAsia="Times New Roman" w:hAnsi="Times New Roman" w:cs="Times New Roman"/>
          <w:sz w:val="28"/>
          <w:szCs w:val="28"/>
        </w:rPr>
        <w:t>7</w:t>
      </w:r>
      <w:r w:rsidR="00FE733E" w:rsidRPr="00312249">
        <w:rPr>
          <w:rFonts w:ascii="Times New Roman" w:eastAsia="Times New Roman" w:hAnsi="Times New Roman" w:cs="Times New Roman"/>
          <w:sz w:val="28"/>
          <w:szCs w:val="28"/>
        </w:rPr>
        <w:t>- прочие.</w:t>
      </w:r>
    </w:p>
    <w:p w:rsidR="00FE733E" w:rsidRPr="00312249"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312249">
        <w:rPr>
          <w:rFonts w:ascii="Times New Roman" w:eastAsia="Times New Roman" w:hAnsi="Times New Roman" w:cs="Times New Roman"/>
          <w:sz w:val="28"/>
          <w:szCs w:val="28"/>
        </w:rPr>
        <w:t>Основные виды экономической деятельности организаций: лесное и сельское хозяйство – 1</w:t>
      </w:r>
      <w:r w:rsidR="00F03938">
        <w:rPr>
          <w:rFonts w:ascii="Times New Roman" w:eastAsia="Times New Roman" w:hAnsi="Times New Roman" w:cs="Times New Roman"/>
          <w:sz w:val="28"/>
          <w:szCs w:val="28"/>
        </w:rPr>
        <w:t>3</w:t>
      </w:r>
      <w:r w:rsidRPr="00312249">
        <w:rPr>
          <w:rFonts w:ascii="Times New Roman" w:eastAsia="Times New Roman" w:hAnsi="Times New Roman" w:cs="Times New Roman"/>
          <w:sz w:val="28"/>
          <w:szCs w:val="28"/>
        </w:rPr>
        <w:t xml:space="preserve"> ед., обрабатывающие производства </w:t>
      </w:r>
      <w:r w:rsidR="00F03938">
        <w:rPr>
          <w:rFonts w:ascii="Times New Roman" w:eastAsia="Times New Roman" w:hAnsi="Times New Roman" w:cs="Times New Roman"/>
          <w:sz w:val="28"/>
          <w:szCs w:val="28"/>
        </w:rPr>
        <w:t>- 6</w:t>
      </w:r>
      <w:r w:rsidRPr="00312249">
        <w:rPr>
          <w:rFonts w:ascii="Times New Roman" w:eastAsia="Times New Roman" w:hAnsi="Times New Roman" w:cs="Times New Roman"/>
          <w:sz w:val="28"/>
          <w:szCs w:val="28"/>
        </w:rPr>
        <w:t xml:space="preserve"> ед.,  строительство – </w:t>
      </w:r>
      <w:r w:rsidR="00F03938">
        <w:rPr>
          <w:rFonts w:ascii="Times New Roman" w:eastAsia="Times New Roman" w:hAnsi="Times New Roman" w:cs="Times New Roman"/>
          <w:sz w:val="28"/>
          <w:szCs w:val="28"/>
        </w:rPr>
        <w:t>5</w:t>
      </w:r>
      <w:r w:rsidRPr="00312249">
        <w:rPr>
          <w:rFonts w:ascii="Times New Roman" w:eastAsia="Times New Roman" w:hAnsi="Times New Roman" w:cs="Times New Roman"/>
          <w:sz w:val="28"/>
          <w:szCs w:val="28"/>
        </w:rPr>
        <w:t xml:space="preserve">, торговля </w:t>
      </w:r>
      <w:r w:rsidR="00F03938">
        <w:rPr>
          <w:rFonts w:ascii="Times New Roman" w:eastAsia="Times New Roman" w:hAnsi="Times New Roman" w:cs="Times New Roman"/>
          <w:sz w:val="28"/>
          <w:szCs w:val="28"/>
        </w:rPr>
        <w:t xml:space="preserve">оптовая и </w:t>
      </w:r>
      <w:r w:rsidR="00F03938" w:rsidRPr="00312249">
        <w:rPr>
          <w:rFonts w:ascii="Times New Roman" w:eastAsia="Times New Roman" w:hAnsi="Times New Roman" w:cs="Times New Roman"/>
          <w:sz w:val="28"/>
          <w:szCs w:val="28"/>
        </w:rPr>
        <w:t>розничная</w:t>
      </w:r>
      <w:r w:rsidR="00F03938">
        <w:rPr>
          <w:rFonts w:ascii="Times New Roman" w:eastAsia="Times New Roman" w:hAnsi="Times New Roman" w:cs="Times New Roman"/>
          <w:sz w:val="28"/>
          <w:szCs w:val="28"/>
        </w:rPr>
        <w:t xml:space="preserve">, ремонт автотранспортных средств </w:t>
      </w:r>
      <w:r w:rsidRPr="00312249">
        <w:rPr>
          <w:rFonts w:ascii="Times New Roman" w:eastAsia="Times New Roman" w:hAnsi="Times New Roman" w:cs="Times New Roman"/>
          <w:sz w:val="28"/>
          <w:szCs w:val="28"/>
        </w:rPr>
        <w:t xml:space="preserve">– </w:t>
      </w:r>
      <w:r w:rsidR="00F03938">
        <w:rPr>
          <w:rFonts w:ascii="Times New Roman" w:eastAsia="Times New Roman" w:hAnsi="Times New Roman" w:cs="Times New Roman"/>
          <w:sz w:val="28"/>
          <w:szCs w:val="28"/>
        </w:rPr>
        <w:t>38</w:t>
      </w:r>
      <w:r w:rsidRPr="00312249">
        <w:rPr>
          <w:rFonts w:ascii="Times New Roman" w:eastAsia="Times New Roman" w:hAnsi="Times New Roman" w:cs="Times New Roman"/>
          <w:sz w:val="28"/>
          <w:szCs w:val="28"/>
        </w:rPr>
        <w:t>, государственное управление</w:t>
      </w:r>
      <w:r w:rsidR="00C3409F" w:rsidRPr="00312249">
        <w:rPr>
          <w:rFonts w:ascii="Times New Roman" w:eastAsia="Times New Roman" w:hAnsi="Times New Roman" w:cs="Times New Roman"/>
          <w:sz w:val="28"/>
          <w:szCs w:val="28"/>
        </w:rPr>
        <w:t xml:space="preserve"> и обеспечение военной безопасности</w:t>
      </w:r>
      <w:r w:rsidRPr="00312249">
        <w:rPr>
          <w:rFonts w:ascii="Times New Roman" w:eastAsia="Times New Roman" w:hAnsi="Times New Roman" w:cs="Times New Roman"/>
          <w:sz w:val="28"/>
          <w:szCs w:val="28"/>
        </w:rPr>
        <w:t>, социальное обеспечение – 44, образование - 4</w:t>
      </w:r>
      <w:r w:rsidR="00C3409F" w:rsidRPr="00312249">
        <w:rPr>
          <w:rFonts w:ascii="Times New Roman" w:eastAsia="Times New Roman" w:hAnsi="Times New Roman" w:cs="Times New Roman"/>
          <w:sz w:val="28"/>
          <w:szCs w:val="28"/>
        </w:rPr>
        <w:t>7</w:t>
      </w:r>
      <w:r w:rsidRPr="00312249">
        <w:rPr>
          <w:rFonts w:ascii="Times New Roman" w:eastAsia="Times New Roman" w:hAnsi="Times New Roman" w:cs="Times New Roman"/>
          <w:sz w:val="28"/>
          <w:szCs w:val="28"/>
        </w:rPr>
        <w:t xml:space="preserve">,  </w:t>
      </w:r>
      <w:r w:rsidR="00F03938">
        <w:rPr>
          <w:rFonts w:ascii="Times New Roman" w:eastAsia="Times New Roman" w:hAnsi="Times New Roman" w:cs="Times New Roman"/>
          <w:sz w:val="28"/>
          <w:szCs w:val="28"/>
        </w:rPr>
        <w:t xml:space="preserve">деятельность в области </w:t>
      </w:r>
      <w:r w:rsidRPr="00312249">
        <w:rPr>
          <w:rFonts w:ascii="Times New Roman" w:eastAsia="Times New Roman" w:hAnsi="Times New Roman" w:cs="Times New Roman"/>
          <w:sz w:val="28"/>
          <w:szCs w:val="28"/>
        </w:rPr>
        <w:t>здравоохранени</w:t>
      </w:r>
      <w:r w:rsidR="00F03938">
        <w:rPr>
          <w:rFonts w:ascii="Times New Roman" w:eastAsia="Times New Roman" w:hAnsi="Times New Roman" w:cs="Times New Roman"/>
          <w:sz w:val="28"/>
          <w:szCs w:val="28"/>
        </w:rPr>
        <w:t>я</w:t>
      </w:r>
      <w:r w:rsidR="00C3409F" w:rsidRPr="00312249">
        <w:rPr>
          <w:rFonts w:ascii="Times New Roman" w:eastAsia="Times New Roman" w:hAnsi="Times New Roman" w:cs="Times New Roman"/>
          <w:sz w:val="28"/>
          <w:szCs w:val="28"/>
        </w:rPr>
        <w:t xml:space="preserve"> и социальны</w:t>
      </w:r>
      <w:r w:rsidR="00F03938">
        <w:rPr>
          <w:rFonts w:ascii="Times New Roman" w:eastAsia="Times New Roman" w:hAnsi="Times New Roman" w:cs="Times New Roman"/>
          <w:sz w:val="28"/>
          <w:szCs w:val="28"/>
        </w:rPr>
        <w:t>х</w:t>
      </w:r>
      <w:r w:rsidR="00C3409F" w:rsidRPr="00312249">
        <w:rPr>
          <w:rFonts w:ascii="Times New Roman" w:eastAsia="Times New Roman" w:hAnsi="Times New Roman" w:cs="Times New Roman"/>
          <w:sz w:val="28"/>
          <w:szCs w:val="28"/>
        </w:rPr>
        <w:t xml:space="preserve"> услуг</w:t>
      </w:r>
      <w:r w:rsidRPr="00312249">
        <w:rPr>
          <w:rFonts w:ascii="Times New Roman" w:eastAsia="Times New Roman" w:hAnsi="Times New Roman" w:cs="Times New Roman"/>
          <w:sz w:val="28"/>
          <w:szCs w:val="28"/>
        </w:rPr>
        <w:t xml:space="preserve"> - 6, </w:t>
      </w:r>
      <w:r w:rsidR="00F03938">
        <w:rPr>
          <w:rFonts w:ascii="Times New Roman" w:eastAsia="Times New Roman" w:hAnsi="Times New Roman" w:cs="Times New Roman"/>
          <w:sz w:val="28"/>
          <w:szCs w:val="28"/>
        </w:rPr>
        <w:t xml:space="preserve">деятельность в области </w:t>
      </w:r>
      <w:r w:rsidRPr="00312249">
        <w:rPr>
          <w:rFonts w:ascii="Times New Roman" w:eastAsia="Times New Roman" w:hAnsi="Times New Roman" w:cs="Times New Roman"/>
          <w:sz w:val="28"/>
          <w:szCs w:val="28"/>
        </w:rPr>
        <w:t>культур</w:t>
      </w:r>
      <w:r w:rsidR="00F03938">
        <w:rPr>
          <w:rFonts w:ascii="Times New Roman" w:eastAsia="Times New Roman" w:hAnsi="Times New Roman" w:cs="Times New Roman"/>
          <w:sz w:val="28"/>
          <w:szCs w:val="28"/>
        </w:rPr>
        <w:t>ы</w:t>
      </w:r>
      <w:r w:rsidR="003F7F89" w:rsidRPr="00312249">
        <w:rPr>
          <w:rFonts w:ascii="Times New Roman" w:eastAsia="Times New Roman" w:hAnsi="Times New Roman" w:cs="Times New Roman"/>
          <w:sz w:val="28"/>
          <w:szCs w:val="28"/>
        </w:rPr>
        <w:t>, спорт</w:t>
      </w:r>
      <w:r w:rsidR="00F03938">
        <w:rPr>
          <w:rFonts w:ascii="Times New Roman" w:eastAsia="Times New Roman" w:hAnsi="Times New Roman" w:cs="Times New Roman"/>
          <w:sz w:val="28"/>
          <w:szCs w:val="28"/>
        </w:rPr>
        <w:t>а</w:t>
      </w:r>
      <w:r w:rsidR="003F7F89" w:rsidRPr="00312249">
        <w:rPr>
          <w:rFonts w:ascii="Times New Roman" w:eastAsia="Times New Roman" w:hAnsi="Times New Roman" w:cs="Times New Roman"/>
          <w:sz w:val="28"/>
          <w:szCs w:val="28"/>
        </w:rPr>
        <w:t>, организаци</w:t>
      </w:r>
      <w:r w:rsidR="00F03938">
        <w:rPr>
          <w:rFonts w:ascii="Times New Roman" w:eastAsia="Times New Roman" w:hAnsi="Times New Roman" w:cs="Times New Roman"/>
          <w:sz w:val="28"/>
          <w:szCs w:val="28"/>
        </w:rPr>
        <w:t>и</w:t>
      </w:r>
      <w:r w:rsidR="003F7F89" w:rsidRPr="00312249">
        <w:rPr>
          <w:rFonts w:ascii="Times New Roman" w:eastAsia="Times New Roman" w:hAnsi="Times New Roman" w:cs="Times New Roman"/>
          <w:sz w:val="28"/>
          <w:szCs w:val="28"/>
        </w:rPr>
        <w:t xml:space="preserve"> досуга и развлечений</w:t>
      </w:r>
      <w:r w:rsidRPr="00312249">
        <w:rPr>
          <w:rFonts w:ascii="Times New Roman" w:eastAsia="Times New Roman" w:hAnsi="Times New Roman" w:cs="Times New Roman"/>
          <w:sz w:val="28"/>
          <w:szCs w:val="28"/>
        </w:rPr>
        <w:t xml:space="preserve"> – </w:t>
      </w:r>
      <w:r w:rsidR="00F03938">
        <w:rPr>
          <w:rFonts w:ascii="Times New Roman" w:eastAsia="Times New Roman" w:hAnsi="Times New Roman" w:cs="Times New Roman"/>
          <w:sz w:val="28"/>
          <w:szCs w:val="28"/>
        </w:rPr>
        <w:t>6</w:t>
      </w:r>
      <w:r w:rsidRPr="00312249">
        <w:rPr>
          <w:rFonts w:ascii="Times New Roman" w:eastAsia="Times New Roman" w:hAnsi="Times New Roman" w:cs="Times New Roman"/>
          <w:sz w:val="28"/>
          <w:szCs w:val="28"/>
        </w:rPr>
        <w:t xml:space="preserve">, </w:t>
      </w:r>
      <w:r w:rsidR="00C3409F" w:rsidRPr="00312249">
        <w:rPr>
          <w:rFonts w:ascii="Times New Roman" w:eastAsia="Times New Roman" w:hAnsi="Times New Roman" w:cs="Times New Roman"/>
          <w:sz w:val="28"/>
          <w:szCs w:val="28"/>
        </w:rPr>
        <w:t>иные</w:t>
      </w:r>
      <w:r w:rsidRPr="00312249">
        <w:rPr>
          <w:rFonts w:ascii="Times New Roman" w:eastAsia="Times New Roman" w:hAnsi="Times New Roman" w:cs="Times New Roman"/>
          <w:sz w:val="28"/>
          <w:szCs w:val="28"/>
        </w:rPr>
        <w:t xml:space="preserve"> – </w:t>
      </w:r>
      <w:r w:rsidR="00C3409F" w:rsidRPr="00312249">
        <w:rPr>
          <w:rFonts w:ascii="Times New Roman" w:eastAsia="Times New Roman" w:hAnsi="Times New Roman" w:cs="Times New Roman"/>
          <w:sz w:val="28"/>
          <w:szCs w:val="28"/>
        </w:rPr>
        <w:t>4</w:t>
      </w:r>
      <w:r w:rsidR="00F03938">
        <w:rPr>
          <w:rFonts w:ascii="Times New Roman" w:eastAsia="Times New Roman" w:hAnsi="Times New Roman" w:cs="Times New Roman"/>
          <w:sz w:val="28"/>
          <w:szCs w:val="28"/>
        </w:rPr>
        <w:t>6</w:t>
      </w:r>
      <w:r w:rsidRPr="00312249">
        <w:rPr>
          <w:rFonts w:ascii="Times New Roman" w:eastAsia="Times New Roman" w:hAnsi="Times New Roman" w:cs="Times New Roman"/>
          <w:sz w:val="28"/>
          <w:szCs w:val="28"/>
        </w:rPr>
        <w:t>.</w:t>
      </w:r>
      <w:proofErr w:type="gramEnd"/>
    </w:p>
    <w:p w:rsidR="00FE733E" w:rsidRPr="00312249"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312249">
        <w:rPr>
          <w:rFonts w:ascii="Times New Roman" w:hAnsi="Times New Roman"/>
          <w:sz w:val="28"/>
          <w:szCs w:val="28"/>
        </w:rPr>
        <w:t xml:space="preserve">Оборот организаций (без субъектов малого и среднего предпринимательства) </w:t>
      </w:r>
      <w:r w:rsidR="008C01B2">
        <w:rPr>
          <w:rFonts w:ascii="Times New Roman" w:hAnsi="Times New Roman"/>
          <w:sz w:val="28"/>
          <w:szCs w:val="28"/>
        </w:rPr>
        <w:t>за</w:t>
      </w:r>
      <w:r w:rsidRPr="00312249">
        <w:rPr>
          <w:rFonts w:ascii="Times New Roman" w:hAnsi="Times New Roman"/>
          <w:sz w:val="28"/>
          <w:szCs w:val="28"/>
        </w:rPr>
        <w:t xml:space="preserve"> </w:t>
      </w:r>
      <w:r w:rsidR="008C01B2">
        <w:rPr>
          <w:rFonts w:ascii="Times New Roman" w:hAnsi="Times New Roman"/>
          <w:sz w:val="28"/>
          <w:szCs w:val="28"/>
        </w:rPr>
        <w:t xml:space="preserve">2023 год составил 3121,9 млн. руб., или 105,2 % к 2022 году. </w:t>
      </w:r>
      <w:proofErr w:type="gramStart"/>
      <w:r w:rsidRPr="00312249">
        <w:rPr>
          <w:rFonts w:ascii="Times New Roman" w:hAnsi="Times New Roman"/>
          <w:sz w:val="28"/>
          <w:szCs w:val="28"/>
        </w:rPr>
        <w:t xml:space="preserve">Объем отгруженных товаров собственного производства, выполненных работ и услуг собственными силами организаций (без </w:t>
      </w:r>
      <w:r w:rsidRPr="00312249">
        <w:rPr>
          <w:rFonts w:ascii="Times New Roman" w:hAnsi="Times New Roman"/>
          <w:sz w:val="28"/>
          <w:szCs w:val="28"/>
        </w:rPr>
        <w:lastRenderedPageBreak/>
        <w:t>субъектов малого и среднего предпринимательства составил</w:t>
      </w:r>
      <w:r w:rsidR="008C01B2">
        <w:rPr>
          <w:rFonts w:ascii="Times New Roman" w:hAnsi="Times New Roman"/>
          <w:sz w:val="28"/>
          <w:szCs w:val="28"/>
        </w:rPr>
        <w:t xml:space="preserve"> 1430,3 млн. руб., или 109,6 % к 2022 году.</w:t>
      </w:r>
      <w:proofErr w:type="gramEnd"/>
    </w:p>
    <w:p w:rsidR="00FE733E" w:rsidRPr="00312249" w:rsidRDefault="00BB124E" w:rsidP="00FE733E">
      <w:pPr>
        <w:tabs>
          <w:tab w:val="left" w:pos="851"/>
        </w:tabs>
        <w:spacing w:after="0" w:line="240" w:lineRule="auto"/>
        <w:ind w:firstLine="567"/>
        <w:jc w:val="both"/>
        <w:rPr>
          <w:rFonts w:ascii="Times New Roman" w:eastAsia="Times New Roman" w:hAnsi="Times New Roman" w:cs="Times New Roman"/>
          <w:sz w:val="28"/>
          <w:szCs w:val="28"/>
        </w:rPr>
      </w:pPr>
      <w:r w:rsidRPr="00312249">
        <w:rPr>
          <w:rFonts w:ascii="Times New Roman" w:eastAsia="Times New Roman" w:hAnsi="Times New Roman" w:cs="Times New Roman"/>
          <w:sz w:val="28"/>
          <w:szCs w:val="28"/>
        </w:rPr>
        <w:t>На 1 января 202</w:t>
      </w:r>
      <w:r w:rsidR="008C01B2">
        <w:rPr>
          <w:rFonts w:ascii="Times New Roman" w:eastAsia="Times New Roman" w:hAnsi="Times New Roman" w:cs="Times New Roman"/>
          <w:sz w:val="28"/>
          <w:szCs w:val="28"/>
        </w:rPr>
        <w:t>4</w:t>
      </w:r>
      <w:r w:rsidRPr="00312249">
        <w:rPr>
          <w:rFonts w:ascii="Times New Roman" w:eastAsia="Times New Roman" w:hAnsi="Times New Roman" w:cs="Times New Roman"/>
          <w:sz w:val="28"/>
          <w:szCs w:val="28"/>
        </w:rPr>
        <w:t xml:space="preserve"> года количество индивидуальн</w:t>
      </w:r>
      <w:r w:rsidR="008C01B2">
        <w:rPr>
          <w:rFonts w:ascii="Times New Roman" w:eastAsia="Times New Roman" w:hAnsi="Times New Roman" w:cs="Times New Roman"/>
          <w:sz w:val="28"/>
          <w:szCs w:val="28"/>
        </w:rPr>
        <w:t>ых предпринимателей составило 422</w:t>
      </w:r>
      <w:r w:rsidRPr="00312249">
        <w:rPr>
          <w:rFonts w:ascii="Times New Roman" w:eastAsia="Times New Roman" w:hAnsi="Times New Roman" w:cs="Times New Roman"/>
          <w:sz w:val="28"/>
          <w:szCs w:val="28"/>
        </w:rPr>
        <w:t xml:space="preserve"> единиц (</w:t>
      </w:r>
      <w:r w:rsidR="008C01B2">
        <w:rPr>
          <w:rFonts w:ascii="Times New Roman" w:eastAsia="Times New Roman" w:hAnsi="Times New Roman" w:cs="Times New Roman"/>
          <w:sz w:val="28"/>
          <w:szCs w:val="28"/>
        </w:rPr>
        <w:t>101,4</w:t>
      </w:r>
      <w:r w:rsidRPr="00312249">
        <w:rPr>
          <w:rFonts w:ascii="Times New Roman" w:eastAsia="Times New Roman" w:hAnsi="Times New Roman" w:cs="Times New Roman"/>
          <w:sz w:val="28"/>
          <w:szCs w:val="28"/>
        </w:rPr>
        <w:t xml:space="preserve"> % к аналогичному периоду 2022 г.).</w:t>
      </w:r>
      <w:r w:rsidR="00FE733E" w:rsidRPr="00312249">
        <w:rPr>
          <w:rFonts w:ascii="Times New Roman" w:eastAsia="Times New Roman" w:hAnsi="Times New Roman" w:cs="Times New Roman"/>
          <w:sz w:val="28"/>
          <w:szCs w:val="28"/>
        </w:rPr>
        <w:t xml:space="preserve"> </w:t>
      </w:r>
    </w:p>
    <w:p w:rsidR="00067BDB" w:rsidRPr="00312249" w:rsidRDefault="00FE733E" w:rsidP="00FE733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Среднесписочная численность работников организаций (без субъектов малого и среднего предпринимательства) </w:t>
      </w:r>
      <w:r w:rsidR="00067BDB" w:rsidRPr="00312249">
        <w:rPr>
          <w:rFonts w:ascii="Times New Roman" w:hAnsi="Times New Roman" w:cs="Times New Roman"/>
          <w:sz w:val="28"/>
          <w:szCs w:val="28"/>
        </w:rPr>
        <w:t>в 202</w:t>
      </w:r>
      <w:r w:rsidR="00B70558">
        <w:rPr>
          <w:rFonts w:ascii="Times New Roman" w:hAnsi="Times New Roman" w:cs="Times New Roman"/>
          <w:sz w:val="28"/>
          <w:szCs w:val="28"/>
        </w:rPr>
        <w:t>3</w:t>
      </w:r>
      <w:r w:rsidR="00067BDB" w:rsidRPr="00312249">
        <w:rPr>
          <w:rFonts w:ascii="Times New Roman" w:hAnsi="Times New Roman" w:cs="Times New Roman"/>
          <w:sz w:val="28"/>
          <w:szCs w:val="28"/>
        </w:rPr>
        <w:t xml:space="preserve"> году составила </w:t>
      </w:r>
      <w:r w:rsidR="00B70558">
        <w:rPr>
          <w:rFonts w:ascii="Times New Roman" w:hAnsi="Times New Roman" w:cs="Times New Roman"/>
          <w:sz w:val="28"/>
          <w:szCs w:val="28"/>
        </w:rPr>
        <w:t>4099</w:t>
      </w:r>
      <w:r w:rsidR="00067BDB" w:rsidRPr="00312249">
        <w:rPr>
          <w:rFonts w:ascii="Times New Roman" w:hAnsi="Times New Roman" w:cs="Times New Roman"/>
          <w:sz w:val="28"/>
          <w:szCs w:val="28"/>
        </w:rPr>
        <w:t xml:space="preserve"> чел. (97,</w:t>
      </w:r>
      <w:r w:rsidR="00B70558">
        <w:rPr>
          <w:rFonts w:ascii="Times New Roman" w:hAnsi="Times New Roman" w:cs="Times New Roman"/>
          <w:sz w:val="28"/>
          <w:szCs w:val="28"/>
        </w:rPr>
        <w:t>5</w:t>
      </w:r>
      <w:r w:rsidR="00067BDB" w:rsidRPr="00312249">
        <w:rPr>
          <w:rFonts w:ascii="Times New Roman" w:hAnsi="Times New Roman" w:cs="Times New Roman"/>
          <w:sz w:val="28"/>
          <w:szCs w:val="28"/>
        </w:rPr>
        <w:t xml:space="preserve"> % к 202</w:t>
      </w:r>
      <w:r w:rsidR="00B70558">
        <w:rPr>
          <w:rFonts w:ascii="Times New Roman" w:hAnsi="Times New Roman" w:cs="Times New Roman"/>
          <w:sz w:val="28"/>
          <w:szCs w:val="28"/>
        </w:rPr>
        <w:t>2</w:t>
      </w:r>
      <w:r w:rsidR="00067BDB" w:rsidRPr="00312249">
        <w:rPr>
          <w:rFonts w:ascii="Times New Roman" w:hAnsi="Times New Roman" w:cs="Times New Roman"/>
          <w:sz w:val="28"/>
          <w:szCs w:val="28"/>
        </w:rPr>
        <w:t xml:space="preserve"> г.).</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Среднемесячная номинально начисленная заработная плата организаций (без субъектов малого и среднего предпринимательства) в конце 202</w:t>
      </w:r>
      <w:r w:rsidR="00B70558">
        <w:rPr>
          <w:rFonts w:ascii="Times New Roman" w:hAnsi="Times New Roman" w:cs="Times New Roman"/>
          <w:sz w:val="28"/>
          <w:szCs w:val="28"/>
        </w:rPr>
        <w:t>3</w:t>
      </w:r>
      <w:r w:rsidRPr="00312249">
        <w:rPr>
          <w:rFonts w:ascii="Times New Roman" w:hAnsi="Times New Roman" w:cs="Times New Roman"/>
          <w:sz w:val="28"/>
          <w:szCs w:val="28"/>
        </w:rPr>
        <w:t xml:space="preserve"> года составила </w:t>
      </w:r>
      <w:r w:rsidR="00B70558">
        <w:rPr>
          <w:rFonts w:ascii="Times New Roman" w:hAnsi="Times New Roman" w:cs="Times New Roman"/>
          <w:sz w:val="28"/>
          <w:szCs w:val="28"/>
        </w:rPr>
        <w:t>53903</w:t>
      </w:r>
      <w:r w:rsidRPr="00312249">
        <w:rPr>
          <w:rFonts w:ascii="Times New Roman" w:hAnsi="Times New Roman" w:cs="Times New Roman"/>
          <w:sz w:val="28"/>
          <w:szCs w:val="28"/>
        </w:rPr>
        <w:t xml:space="preserve"> руб. (</w:t>
      </w:r>
      <w:r w:rsidR="00B70558">
        <w:rPr>
          <w:rFonts w:ascii="Times New Roman" w:hAnsi="Times New Roman" w:cs="Times New Roman"/>
          <w:sz w:val="28"/>
          <w:szCs w:val="28"/>
        </w:rPr>
        <w:t>110,8</w:t>
      </w:r>
      <w:r w:rsidRPr="00312249">
        <w:rPr>
          <w:rFonts w:ascii="Times New Roman" w:hAnsi="Times New Roman" w:cs="Times New Roman"/>
          <w:sz w:val="28"/>
          <w:szCs w:val="28"/>
        </w:rPr>
        <w:t xml:space="preserve"> % к аналогичному периоду 202</w:t>
      </w:r>
      <w:r w:rsidR="00B70558">
        <w:rPr>
          <w:rFonts w:ascii="Times New Roman" w:hAnsi="Times New Roman" w:cs="Times New Roman"/>
          <w:sz w:val="28"/>
          <w:szCs w:val="28"/>
        </w:rPr>
        <w:t>2</w:t>
      </w:r>
      <w:r w:rsidRPr="00312249">
        <w:rPr>
          <w:rFonts w:ascii="Times New Roman" w:hAnsi="Times New Roman" w:cs="Times New Roman"/>
          <w:sz w:val="28"/>
          <w:szCs w:val="28"/>
        </w:rPr>
        <w:t xml:space="preserve"> г.).  </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Экономически активное население к концу 202</w:t>
      </w:r>
      <w:r w:rsidR="000721A5">
        <w:rPr>
          <w:rFonts w:ascii="Times New Roman" w:hAnsi="Times New Roman" w:cs="Times New Roman"/>
          <w:sz w:val="28"/>
          <w:szCs w:val="28"/>
        </w:rPr>
        <w:t>3</w:t>
      </w:r>
      <w:r w:rsidRPr="00312249">
        <w:rPr>
          <w:rFonts w:ascii="Times New Roman" w:hAnsi="Times New Roman" w:cs="Times New Roman"/>
          <w:sz w:val="28"/>
          <w:szCs w:val="28"/>
        </w:rPr>
        <w:t xml:space="preserve"> составило </w:t>
      </w:r>
      <w:r w:rsidR="000721A5">
        <w:rPr>
          <w:rFonts w:ascii="Times New Roman" w:hAnsi="Times New Roman" w:cs="Times New Roman"/>
          <w:sz w:val="28"/>
          <w:szCs w:val="28"/>
        </w:rPr>
        <w:t>10,8</w:t>
      </w:r>
      <w:r w:rsidRPr="00312249">
        <w:rPr>
          <w:rFonts w:ascii="Times New Roman" w:hAnsi="Times New Roman" w:cs="Times New Roman"/>
          <w:sz w:val="28"/>
          <w:szCs w:val="28"/>
        </w:rPr>
        <w:t xml:space="preserve"> тыс. чел. (9</w:t>
      </w:r>
      <w:r w:rsidR="000721A5">
        <w:rPr>
          <w:rFonts w:ascii="Times New Roman" w:hAnsi="Times New Roman" w:cs="Times New Roman"/>
          <w:sz w:val="28"/>
          <w:szCs w:val="28"/>
        </w:rPr>
        <w:t>7,3</w:t>
      </w:r>
      <w:r w:rsidRPr="00312249">
        <w:rPr>
          <w:rFonts w:ascii="Times New Roman" w:hAnsi="Times New Roman" w:cs="Times New Roman"/>
          <w:sz w:val="28"/>
          <w:szCs w:val="28"/>
        </w:rPr>
        <w:t xml:space="preserve"> % к аналогичному периоду 202</w:t>
      </w:r>
      <w:r w:rsidR="000721A5">
        <w:rPr>
          <w:rFonts w:ascii="Times New Roman" w:hAnsi="Times New Roman" w:cs="Times New Roman"/>
          <w:sz w:val="28"/>
          <w:szCs w:val="28"/>
        </w:rPr>
        <w:t>2</w:t>
      </w:r>
      <w:r w:rsidRPr="00312249">
        <w:rPr>
          <w:rFonts w:ascii="Times New Roman" w:hAnsi="Times New Roman" w:cs="Times New Roman"/>
          <w:sz w:val="28"/>
          <w:szCs w:val="28"/>
        </w:rPr>
        <w:t xml:space="preserve"> года). </w:t>
      </w:r>
    </w:p>
    <w:p w:rsidR="00FA70AE" w:rsidRPr="00312249" w:rsidRDefault="00FA70AE" w:rsidP="00FA70A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Уровень регистрируемой безработицы на 1 января 202</w:t>
      </w:r>
      <w:r w:rsidR="000721A5">
        <w:rPr>
          <w:rFonts w:ascii="Times New Roman" w:hAnsi="Times New Roman" w:cs="Times New Roman"/>
          <w:sz w:val="28"/>
          <w:szCs w:val="28"/>
        </w:rPr>
        <w:t>4</w:t>
      </w:r>
      <w:r w:rsidRPr="00312249">
        <w:rPr>
          <w:rFonts w:ascii="Times New Roman" w:hAnsi="Times New Roman" w:cs="Times New Roman"/>
          <w:sz w:val="28"/>
          <w:szCs w:val="28"/>
        </w:rPr>
        <w:t xml:space="preserve"> г. составил </w:t>
      </w:r>
      <w:r w:rsidR="00CB4F65">
        <w:rPr>
          <w:rFonts w:ascii="Times New Roman" w:hAnsi="Times New Roman" w:cs="Times New Roman"/>
          <w:sz w:val="28"/>
          <w:szCs w:val="28"/>
        </w:rPr>
        <w:t>2,4</w:t>
      </w:r>
      <w:r w:rsidRPr="00312249">
        <w:rPr>
          <w:rFonts w:ascii="Times New Roman" w:hAnsi="Times New Roman" w:cs="Times New Roman"/>
          <w:sz w:val="28"/>
          <w:szCs w:val="28"/>
        </w:rPr>
        <w:t xml:space="preserve"> % (для сравнения, на 1 января 202</w:t>
      </w:r>
      <w:r w:rsidR="00CB4F65">
        <w:rPr>
          <w:rFonts w:ascii="Times New Roman" w:hAnsi="Times New Roman" w:cs="Times New Roman"/>
          <w:sz w:val="28"/>
          <w:szCs w:val="28"/>
        </w:rPr>
        <w:t>3</w:t>
      </w:r>
      <w:r w:rsidRPr="00312249">
        <w:rPr>
          <w:rFonts w:ascii="Times New Roman" w:hAnsi="Times New Roman" w:cs="Times New Roman"/>
          <w:sz w:val="28"/>
          <w:szCs w:val="28"/>
        </w:rPr>
        <w:t xml:space="preserve"> года – 3,</w:t>
      </w:r>
      <w:r w:rsidR="00CB4F65">
        <w:rPr>
          <w:rFonts w:ascii="Times New Roman" w:hAnsi="Times New Roman" w:cs="Times New Roman"/>
          <w:sz w:val="28"/>
          <w:szCs w:val="28"/>
        </w:rPr>
        <w:t>3</w:t>
      </w:r>
      <w:r w:rsidRPr="00312249">
        <w:rPr>
          <w:rFonts w:ascii="Times New Roman" w:hAnsi="Times New Roman" w:cs="Times New Roman"/>
          <w:sz w:val="28"/>
          <w:szCs w:val="28"/>
        </w:rPr>
        <w:t xml:space="preserve"> %).</w:t>
      </w:r>
    </w:p>
    <w:p w:rsidR="00CB4F65" w:rsidRPr="00312249" w:rsidRDefault="00FA70AE" w:rsidP="00CB4F65">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В центре занятости населения состояло на учете граждан, </w:t>
      </w:r>
      <w:r w:rsidR="00CB4F65">
        <w:rPr>
          <w:rFonts w:ascii="Times New Roman" w:hAnsi="Times New Roman" w:cs="Times New Roman"/>
          <w:sz w:val="28"/>
          <w:szCs w:val="28"/>
        </w:rPr>
        <w:t>ищущих работу</w:t>
      </w:r>
      <w:r w:rsidRPr="00312249">
        <w:rPr>
          <w:rFonts w:ascii="Times New Roman" w:hAnsi="Times New Roman" w:cs="Times New Roman"/>
          <w:sz w:val="28"/>
          <w:szCs w:val="28"/>
        </w:rPr>
        <w:t>, по состоянию на 01.01.202</w:t>
      </w:r>
      <w:r w:rsidR="00CB4F65">
        <w:rPr>
          <w:rFonts w:ascii="Times New Roman" w:hAnsi="Times New Roman" w:cs="Times New Roman"/>
          <w:sz w:val="28"/>
          <w:szCs w:val="28"/>
        </w:rPr>
        <w:t>4</w:t>
      </w:r>
      <w:r w:rsidRPr="00312249">
        <w:rPr>
          <w:rFonts w:ascii="Times New Roman" w:hAnsi="Times New Roman" w:cs="Times New Roman"/>
          <w:sz w:val="28"/>
          <w:szCs w:val="28"/>
        </w:rPr>
        <w:t xml:space="preserve"> г. – </w:t>
      </w:r>
      <w:r w:rsidR="00CB4F65">
        <w:rPr>
          <w:rFonts w:ascii="Times New Roman" w:hAnsi="Times New Roman" w:cs="Times New Roman"/>
          <w:sz w:val="28"/>
          <w:szCs w:val="28"/>
        </w:rPr>
        <w:t>269</w:t>
      </w:r>
      <w:r w:rsidRPr="00312249">
        <w:rPr>
          <w:rFonts w:ascii="Times New Roman" w:hAnsi="Times New Roman" w:cs="Times New Roman"/>
          <w:sz w:val="28"/>
          <w:szCs w:val="28"/>
        </w:rPr>
        <w:t xml:space="preserve"> чел. (</w:t>
      </w:r>
      <w:r w:rsidR="00CB4F65">
        <w:rPr>
          <w:rFonts w:ascii="Times New Roman" w:hAnsi="Times New Roman" w:cs="Times New Roman"/>
          <w:sz w:val="28"/>
          <w:szCs w:val="28"/>
        </w:rPr>
        <w:t>71</w:t>
      </w:r>
      <w:r w:rsidRPr="00312249">
        <w:rPr>
          <w:rFonts w:ascii="Times New Roman" w:hAnsi="Times New Roman" w:cs="Times New Roman"/>
          <w:sz w:val="28"/>
          <w:szCs w:val="28"/>
        </w:rPr>
        <w:t>,7 % к аналогичному периоду 202</w:t>
      </w:r>
      <w:r w:rsidR="00CB4F65">
        <w:rPr>
          <w:rFonts w:ascii="Times New Roman" w:hAnsi="Times New Roman" w:cs="Times New Roman"/>
          <w:sz w:val="28"/>
          <w:szCs w:val="28"/>
        </w:rPr>
        <w:t xml:space="preserve">3 г.), в том числе </w:t>
      </w:r>
      <w:r w:rsidR="00CB4F65" w:rsidRPr="00640250">
        <w:rPr>
          <w:rFonts w:ascii="Times New Roman" w:hAnsi="Times New Roman" w:cs="Times New Roman"/>
          <w:i/>
          <w:sz w:val="28"/>
          <w:szCs w:val="28"/>
        </w:rPr>
        <w:t>официально зарегистрированных безработных</w:t>
      </w:r>
      <w:r w:rsidR="00CB4F65">
        <w:rPr>
          <w:rFonts w:ascii="Times New Roman" w:hAnsi="Times New Roman" w:cs="Times New Roman"/>
          <w:sz w:val="28"/>
          <w:szCs w:val="28"/>
        </w:rPr>
        <w:t xml:space="preserve"> 263</w:t>
      </w:r>
      <w:r w:rsidR="00CB4F65" w:rsidRPr="00312249">
        <w:rPr>
          <w:rFonts w:ascii="Times New Roman" w:hAnsi="Times New Roman" w:cs="Times New Roman"/>
          <w:sz w:val="28"/>
          <w:szCs w:val="28"/>
        </w:rPr>
        <w:t xml:space="preserve"> чел. (</w:t>
      </w:r>
      <w:r w:rsidR="00CB4F65">
        <w:rPr>
          <w:rFonts w:ascii="Times New Roman" w:hAnsi="Times New Roman" w:cs="Times New Roman"/>
          <w:sz w:val="28"/>
          <w:szCs w:val="28"/>
        </w:rPr>
        <w:t>73,3</w:t>
      </w:r>
      <w:r w:rsidR="00CB4F65" w:rsidRPr="00312249">
        <w:rPr>
          <w:rFonts w:ascii="Times New Roman" w:hAnsi="Times New Roman" w:cs="Times New Roman"/>
          <w:sz w:val="28"/>
          <w:szCs w:val="28"/>
        </w:rPr>
        <w:t xml:space="preserve"> % к </w:t>
      </w:r>
      <w:r w:rsidR="00CB4F65">
        <w:rPr>
          <w:rFonts w:ascii="Times New Roman" w:hAnsi="Times New Roman" w:cs="Times New Roman"/>
          <w:sz w:val="28"/>
          <w:szCs w:val="28"/>
        </w:rPr>
        <w:t>аналогичному периоду</w:t>
      </w:r>
      <w:r w:rsidR="00CB4F65" w:rsidRPr="00312249">
        <w:rPr>
          <w:rFonts w:ascii="Times New Roman" w:hAnsi="Times New Roman" w:cs="Times New Roman"/>
          <w:sz w:val="28"/>
          <w:szCs w:val="28"/>
        </w:rPr>
        <w:t xml:space="preserve"> 202</w:t>
      </w:r>
      <w:r w:rsidR="00CB4F65">
        <w:rPr>
          <w:rFonts w:ascii="Times New Roman" w:hAnsi="Times New Roman" w:cs="Times New Roman"/>
          <w:sz w:val="28"/>
          <w:szCs w:val="28"/>
        </w:rPr>
        <w:t>3</w:t>
      </w:r>
      <w:r w:rsidR="00640250">
        <w:rPr>
          <w:rFonts w:ascii="Times New Roman" w:hAnsi="Times New Roman" w:cs="Times New Roman"/>
          <w:sz w:val="28"/>
          <w:szCs w:val="28"/>
        </w:rPr>
        <w:t xml:space="preserve"> г.), из которых 116 – женщин (44 %), 12 – впервые ищущие работу (ранее не работавшие).</w:t>
      </w:r>
    </w:p>
    <w:p w:rsidR="00FA70AE" w:rsidRPr="00312249" w:rsidRDefault="00640250" w:rsidP="00FA70AE">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Количество вакантных рабочих мест (должностей)</w:t>
      </w:r>
      <w:r w:rsidR="00FA70AE" w:rsidRPr="00312249">
        <w:rPr>
          <w:rFonts w:ascii="Times New Roman" w:hAnsi="Times New Roman" w:cs="Times New Roman"/>
          <w:sz w:val="28"/>
          <w:szCs w:val="28"/>
        </w:rPr>
        <w:t>, заявленн</w:t>
      </w:r>
      <w:r>
        <w:rPr>
          <w:rFonts w:ascii="Times New Roman" w:hAnsi="Times New Roman" w:cs="Times New Roman"/>
          <w:sz w:val="28"/>
          <w:szCs w:val="28"/>
        </w:rPr>
        <w:t>ых работодателями</w:t>
      </w:r>
      <w:r w:rsidR="00FA70AE" w:rsidRPr="00312249">
        <w:rPr>
          <w:rFonts w:ascii="Times New Roman" w:hAnsi="Times New Roman" w:cs="Times New Roman"/>
          <w:sz w:val="28"/>
          <w:szCs w:val="28"/>
        </w:rPr>
        <w:t xml:space="preserve">  в органы службы занятости населения на </w:t>
      </w:r>
      <w:r>
        <w:rPr>
          <w:rFonts w:ascii="Times New Roman" w:hAnsi="Times New Roman" w:cs="Times New Roman"/>
          <w:sz w:val="28"/>
          <w:szCs w:val="28"/>
        </w:rPr>
        <w:t>1 января 2024 г. с</w:t>
      </w:r>
      <w:r w:rsidR="00FA70AE" w:rsidRPr="00312249">
        <w:rPr>
          <w:rFonts w:ascii="Times New Roman" w:hAnsi="Times New Roman" w:cs="Times New Roman"/>
          <w:sz w:val="28"/>
          <w:szCs w:val="28"/>
        </w:rPr>
        <w:t>оставила 13</w:t>
      </w:r>
      <w:r>
        <w:rPr>
          <w:rFonts w:ascii="Times New Roman" w:hAnsi="Times New Roman" w:cs="Times New Roman"/>
          <w:sz w:val="28"/>
          <w:szCs w:val="28"/>
        </w:rPr>
        <w:t xml:space="preserve">9 ед. </w:t>
      </w:r>
      <w:r w:rsidR="00FA70AE" w:rsidRPr="00312249">
        <w:rPr>
          <w:rFonts w:ascii="Times New Roman" w:hAnsi="Times New Roman" w:cs="Times New Roman"/>
          <w:sz w:val="28"/>
          <w:szCs w:val="28"/>
        </w:rPr>
        <w:t xml:space="preserve">(для сравнения, на </w:t>
      </w:r>
      <w:r>
        <w:rPr>
          <w:rFonts w:ascii="Times New Roman" w:hAnsi="Times New Roman" w:cs="Times New Roman"/>
          <w:sz w:val="28"/>
          <w:szCs w:val="28"/>
        </w:rPr>
        <w:t>начало</w:t>
      </w:r>
      <w:r w:rsidR="00FA70AE" w:rsidRPr="00312249">
        <w:rPr>
          <w:rFonts w:ascii="Times New Roman" w:hAnsi="Times New Roman" w:cs="Times New Roman"/>
          <w:sz w:val="28"/>
          <w:szCs w:val="28"/>
        </w:rPr>
        <w:t xml:space="preserve"> 202</w:t>
      </w:r>
      <w:r>
        <w:rPr>
          <w:rFonts w:ascii="Times New Roman" w:hAnsi="Times New Roman" w:cs="Times New Roman"/>
          <w:sz w:val="28"/>
          <w:szCs w:val="28"/>
        </w:rPr>
        <w:t>3</w:t>
      </w:r>
      <w:r w:rsidR="00FA70AE" w:rsidRPr="00312249">
        <w:rPr>
          <w:rFonts w:ascii="Times New Roman" w:hAnsi="Times New Roman" w:cs="Times New Roman"/>
          <w:sz w:val="28"/>
          <w:szCs w:val="28"/>
        </w:rPr>
        <w:t xml:space="preserve"> года – 1</w:t>
      </w:r>
      <w:r>
        <w:rPr>
          <w:rFonts w:ascii="Times New Roman" w:hAnsi="Times New Roman" w:cs="Times New Roman"/>
          <w:sz w:val="28"/>
          <w:szCs w:val="28"/>
        </w:rPr>
        <w:t>34</w:t>
      </w:r>
      <w:r w:rsidR="00FA70AE" w:rsidRPr="00312249">
        <w:rPr>
          <w:rFonts w:ascii="Times New Roman" w:hAnsi="Times New Roman" w:cs="Times New Roman"/>
          <w:sz w:val="28"/>
          <w:szCs w:val="28"/>
        </w:rPr>
        <w:t>).</w:t>
      </w:r>
    </w:p>
    <w:p w:rsidR="000D6B2D" w:rsidRPr="000D6B2D" w:rsidRDefault="00640250" w:rsidP="000D6B2D">
      <w:pPr>
        <w:pStyle w:val="2"/>
        <w:shd w:val="clear" w:color="auto" w:fill="auto"/>
        <w:spacing w:before="0" w:line="240" w:lineRule="auto"/>
        <w:ind w:firstLine="567"/>
        <w:rPr>
          <w:rFonts w:ascii="Times New Roman" w:hAnsi="Times New Roman" w:cs="Times New Roman"/>
          <w:sz w:val="28"/>
          <w:szCs w:val="28"/>
        </w:rPr>
      </w:pPr>
      <w:r w:rsidRPr="000D6B2D">
        <w:rPr>
          <w:rFonts w:ascii="Times New Roman" w:hAnsi="Times New Roman" w:cs="Times New Roman"/>
          <w:sz w:val="28"/>
          <w:szCs w:val="28"/>
        </w:rPr>
        <w:t>На 01 января 2024 года н</w:t>
      </w:r>
      <w:r w:rsidR="00A645AB" w:rsidRPr="000D6B2D">
        <w:rPr>
          <w:rFonts w:ascii="Times New Roman" w:hAnsi="Times New Roman" w:cs="Times New Roman"/>
          <w:sz w:val="28"/>
          <w:szCs w:val="28"/>
        </w:rPr>
        <w:t>агрузка на одну заявленную вакансию составила 2</w:t>
      </w:r>
      <w:r w:rsidRPr="000D6B2D">
        <w:rPr>
          <w:rFonts w:ascii="Times New Roman" w:hAnsi="Times New Roman" w:cs="Times New Roman"/>
          <w:sz w:val="28"/>
          <w:szCs w:val="28"/>
        </w:rPr>
        <w:t xml:space="preserve"> человека на место </w:t>
      </w:r>
      <w:r w:rsidR="00A645AB" w:rsidRPr="000D6B2D">
        <w:rPr>
          <w:rFonts w:ascii="Times New Roman" w:hAnsi="Times New Roman" w:cs="Times New Roman"/>
          <w:sz w:val="28"/>
          <w:szCs w:val="28"/>
        </w:rPr>
        <w:t>(</w:t>
      </w:r>
      <w:r w:rsidRPr="000D6B2D">
        <w:rPr>
          <w:rFonts w:ascii="Times New Roman" w:hAnsi="Times New Roman" w:cs="Times New Roman"/>
          <w:sz w:val="28"/>
          <w:szCs w:val="28"/>
        </w:rPr>
        <w:t>годом ранее – 3 человека на место</w:t>
      </w:r>
      <w:r w:rsidR="00A645AB" w:rsidRPr="000D6B2D">
        <w:rPr>
          <w:rFonts w:ascii="Times New Roman" w:hAnsi="Times New Roman" w:cs="Times New Roman"/>
          <w:sz w:val="28"/>
          <w:szCs w:val="28"/>
        </w:rPr>
        <w:t>).</w:t>
      </w:r>
    </w:p>
    <w:p w:rsidR="000D6B2D" w:rsidRPr="000D6B2D" w:rsidRDefault="000D6B2D" w:rsidP="000D6B2D">
      <w:pPr>
        <w:pStyle w:val="2"/>
        <w:shd w:val="clear" w:color="auto" w:fill="auto"/>
        <w:spacing w:before="0" w:line="240" w:lineRule="auto"/>
        <w:ind w:firstLine="567"/>
        <w:rPr>
          <w:rFonts w:ascii="Times New Roman" w:hAnsi="Times New Roman" w:cs="Times New Roman"/>
          <w:sz w:val="28"/>
          <w:szCs w:val="28"/>
        </w:rPr>
      </w:pPr>
      <w:r w:rsidRPr="000D6B2D">
        <w:rPr>
          <w:rFonts w:ascii="Times New Roman" w:hAnsi="Times New Roman" w:cs="Times New Roman"/>
          <w:sz w:val="28"/>
          <w:szCs w:val="28"/>
        </w:rPr>
        <w:t>На организацию временной занятости несовершеннолетних граждан в возрасте от 14 до 18 лет на 2023 год за период с января по декабрь трудоустроено 207 несовершеннолетних. Профессиональное обучение прошли 96 безработных граждан. Получили финансовую помощь на открытие собственного дела 5 граждан.</w:t>
      </w:r>
    </w:p>
    <w:p w:rsidR="00FE733E" w:rsidRDefault="00FE733E" w:rsidP="00FE733E">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В 202</w:t>
      </w:r>
      <w:r w:rsidR="008C01B2">
        <w:rPr>
          <w:rFonts w:ascii="Times New Roman" w:hAnsi="Times New Roman" w:cs="Times New Roman"/>
          <w:sz w:val="28"/>
          <w:szCs w:val="28"/>
        </w:rPr>
        <w:t>3</w:t>
      </w:r>
      <w:r w:rsidRPr="00312249">
        <w:rPr>
          <w:rFonts w:ascii="Times New Roman" w:hAnsi="Times New Roman" w:cs="Times New Roman"/>
          <w:sz w:val="28"/>
          <w:szCs w:val="28"/>
        </w:rPr>
        <w:t xml:space="preserve"> году органы социальной защиты продолжили реализацию мероприятий по оказанию адресной помощи малоимущим семьям путем заключения с ними социальн</w:t>
      </w:r>
      <w:r w:rsidR="00875739" w:rsidRPr="00312249">
        <w:rPr>
          <w:rFonts w:ascii="Times New Roman" w:hAnsi="Times New Roman" w:cs="Times New Roman"/>
          <w:sz w:val="28"/>
          <w:szCs w:val="28"/>
        </w:rPr>
        <w:t xml:space="preserve">ых </w:t>
      </w:r>
      <w:r w:rsidRPr="00312249">
        <w:rPr>
          <w:rFonts w:ascii="Times New Roman" w:hAnsi="Times New Roman" w:cs="Times New Roman"/>
          <w:sz w:val="28"/>
          <w:szCs w:val="28"/>
        </w:rPr>
        <w:t>контракт</w:t>
      </w:r>
      <w:r w:rsidR="00875739" w:rsidRPr="00312249">
        <w:rPr>
          <w:rFonts w:ascii="Times New Roman" w:hAnsi="Times New Roman" w:cs="Times New Roman"/>
          <w:sz w:val="28"/>
          <w:szCs w:val="28"/>
        </w:rPr>
        <w:t>ов</w:t>
      </w:r>
      <w:r w:rsidRPr="00312249">
        <w:rPr>
          <w:rFonts w:ascii="Times New Roman" w:hAnsi="Times New Roman" w:cs="Times New Roman"/>
          <w:sz w:val="28"/>
          <w:szCs w:val="28"/>
        </w:rPr>
        <w:t xml:space="preserve">. </w:t>
      </w:r>
    </w:p>
    <w:p w:rsidR="000D6B2D" w:rsidRPr="000D6B2D" w:rsidRDefault="000D6B2D" w:rsidP="000D6B2D">
      <w:pPr>
        <w:spacing w:after="0" w:line="240" w:lineRule="auto"/>
        <w:ind w:firstLine="567"/>
        <w:contextualSpacing/>
        <w:jc w:val="both"/>
        <w:rPr>
          <w:rFonts w:ascii="Times New Roman" w:hAnsi="Times New Roman" w:cs="Times New Roman"/>
          <w:sz w:val="28"/>
          <w:szCs w:val="28"/>
        </w:rPr>
      </w:pPr>
      <w:r w:rsidRPr="000D6B2D">
        <w:rPr>
          <w:rFonts w:ascii="Times New Roman" w:hAnsi="Times New Roman" w:cs="Times New Roman"/>
          <w:sz w:val="28"/>
          <w:szCs w:val="28"/>
        </w:rPr>
        <w:t>За 2023 год заключено 97 социальных контрактов по поиску работы, трудоустроились из них 81 гражданин. В 2024 году поддержка гражданам на основании социального контракта остается прежней:</w:t>
      </w:r>
    </w:p>
    <w:p w:rsidR="000D6B2D" w:rsidRPr="000D6B2D" w:rsidRDefault="000D6B2D" w:rsidP="000D6B2D">
      <w:pPr>
        <w:spacing w:after="0" w:line="240" w:lineRule="auto"/>
        <w:ind w:firstLine="567"/>
        <w:contextualSpacing/>
        <w:jc w:val="both"/>
        <w:rPr>
          <w:rFonts w:ascii="Times New Roman" w:hAnsi="Times New Roman" w:cs="Times New Roman"/>
          <w:sz w:val="28"/>
          <w:szCs w:val="28"/>
        </w:rPr>
      </w:pPr>
      <w:r w:rsidRPr="000D6B2D">
        <w:rPr>
          <w:rFonts w:ascii="Times New Roman" w:hAnsi="Times New Roman" w:cs="Times New Roman"/>
          <w:sz w:val="28"/>
          <w:szCs w:val="28"/>
        </w:rPr>
        <w:t>- по поиску работы- 4 месяца по 18</w:t>
      </w:r>
      <w:r>
        <w:rPr>
          <w:rFonts w:ascii="Times New Roman" w:hAnsi="Times New Roman" w:cs="Times New Roman"/>
          <w:sz w:val="28"/>
          <w:szCs w:val="28"/>
        </w:rPr>
        <w:t xml:space="preserve"> </w:t>
      </w:r>
      <w:r w:rsidRPr="000D6B2D">
        <w:rPr>
          <w:rFonts w:ascii="Times New Roman" w:hAnsi="Times New Roman" w:cs="Times New Roman"/>
          <w:sz w:val="28"/>
          <w:szCs w:val="28"/>
        </w:rPr>
        <w:t>842,00 руб.</w:t>
      </w:r>
    </w:p>
    <w:p w:rsidR="000D6B2D" w:rsidRPr="000D6B2D" w:rsidRDefault="000D6B2D" w:rsidP="000D6B2D">
      <w:pPr>
        <w:spacing w:after="0" w:line="240" w:lineRule="auto"/>
        <w:ind w:firstLine="567"/>
        <w:contextualSpacing/>
        <w:jc w:val="both"/>
        <w:rPr>
          <w:rFonts w:ascii="Times New Roman" w:hAnsi="Times New Roman" w:cs="Times New Roman"/>
          <w:sz w:val="28"/>
          <w:szCs w:val="28"/>
        </w:rPr>
      </w:pPr>
      <w:r w:rsidRPr="000D6B2D">
        <w:rPr>
          <w:rFonts w:ascii="Times New Roman" w:hAnsi="Times New Roman" w:cs="Times New Roman"/>
          <w:sz w:val="28"/>
          <w:szCs w:val="28"/>
        </w:rPr>
        <w:t>-</w:t>
      </w:r>
      <w:r>
        <w:rPr>
          <w:rFonts w:ascii="Times New Roman" w:hAnsi="Times New Roman" w:cs="Times New Roman"/>
          <w:sz w:val="28"/>
          <w:szCs w:val="28"/>
        </w:rPr>
        <w:t xml:space="preserve"> </w:t>
      </w:r>
      <w:r w:rsidRPr="000D6B2D">
        <w:rPr>
          <w:rFonts w:ascii="Times New Roman" w:hAnsi="Times New Roman" w:cs="Times New Roman"/>
          <w:sz w:val="28"/>
          <w:szCs w:val="28"/>
        </w:rPr>
        <w:t>осуществление ИП (</w:t>
      </w:r>
      <w:proofErr w:type="spellStart"/>
      <w:r w:rsidRPr="000D6B2D">
        <w:rPr>
          <w:rFonts w:ascii="Times New Roman" w:hAnsi="Times New Roman" w:cs="Times New Roman"/>
          <w:sz w:val="28"/>
          <w:szCs w:val="28"/>
        </w:rPr>
        <w:t>самозанятость</w:t>
      </w:r>
      <w:proofErr w:type="spellEnd"/>
      <w:r w:rsidRPr="000D6B2D">
        <w:rPr>
          <w:rFonts w:ascii="Times New Roman" w:hAnsi="Times New Roman" w:cs="Times New Roman"/>
          <w:sz w:val="28"/>
          <w:szCs w:val="28"/>
        </w:rPr>
        <w:t>)-350</w:t>
      </w:r>
      <w:r>
        <w:rPr>
          <w:rFonts w:ascii="Times New Roman" w:hAnsi="Times New Roman" w:cs="Times New Roman"/>
          <w:sz w:val="28"/>
          <w:szCs w:val="28"/>
        </w:rPr>
        <w:t xml:space="preserve"> </w:t>
      </w:r>
      <w:r w:rsidRPr="000D6B2D">
        <w:rPr>
          <w:rFonts w:ascii="Times New Roman" w:hAnsi="Times New Roman" w:cs="Times New Roman"/>
          <w:sz w:val="28"/>
          <w:szCs w:val="28"/>
        </w:rPr>
        <w:t>000 руб.</w:t>
      </w:r>
    </w:p>
    <w:p w:rsidR="000D6B2D" w:rsidRPr="000D6B2D" w:rsidRDefault="000D6B2D" w:rsidP="000D6B2D">
      <w:pPr>
        <w:spacing w:after="0" w:line="240" w:lineRule="auto"/>
        <w:ind w:firstLine="567"/>
        <w:contextualSpacing/>
        <w:jc w:val="both"/>
        <w:rPr>
          <w:rFonts w:ascii="Times New Roman" w:hAnsi="Times New Roman" w:cs="Times New Roman"/>
          <w:sz w:val="28"/>
          <w:szCs w:val="28"/>
        </w:rPr>
      </w:pPr>
      <w:r w:rsidRPr="000D6B2D">
        <w:rPr>
          <w:rFonts w:ascii="Times New Roman" w:hAnsi="Times New Roman" w:cs="Times New Roman"/>
          <w:sz w:val="28"/>
          <w:szCs w:val="28"/>
        </w:rPr>
        <w:t>-</w:t>
      </w:r>
      <w:r>
        <w:rPr>
          <w:rFonts w:ascii="Times New Roman" w:hAnsi="Times New Roman" w:cs="Times New Roman"/>
          <w:sz w:val="28"/>
          <w:szCs w:val="28"/>
        </w:rPr>
        <w:t xml:space="preserve"> </w:t>
      </w:r>
      <w:r w:rsidRPr="000D6B2D">
        <w:rPr>
          <w:rFonts w:ascii="Times New Roman" w:hAnsi="Times New Roman" w:cs="Times New Roman"/>
          <w:sz w:val="28"/>
          <w:szCs w:val="28"/>
        </w:rPr>
        <w:t>ведение ЛПХ-200</w:t>
      </w:r>
      <w:r>
        <w:rPr>
          <w:rFonts w:ascii="Times New Roman" w:hAnsi="Times New Roman" w:cs="Times New Roman"/>
          <w:sz w:val="28"/>
          <w:szCs w:val="28"/>
        </w:rPr>
        <w:t xml:space="preserve"> </w:t>
      </w:r>
      <w:r w:rsidRPr="000D6B2D">
        <w:rPr>
          <w:rFonts w:ascii="Times New Roman" w:hAnsi="Times New Roman" w:cs="Times New Roman"/>
          <w:sz w:val="28"/>
          <w:szCs w:val="28"/>
        </w:rPr>
        <w:t>000,00 руб.</w:t>
      </w:r>
    </w:p>
    <w:p w:rsidR="000D6B2D" w:rsidRDefault="000D6B2D" w:rsidP="000D6B2D">
      <w:pPr>
        <w:spacing w:after="0" w:line="240" w:lineRule="auto"/>
        <w:ind w:firstLine="567"/>
        <w:contextualSpacing/>
        <w:jc w:val="both"/>
        <w:rPr>
          <w:rFonts w:ascii="Times New Roman" w:hAnsi="Times New Roman" w:cs="Times New Roman"/>
          <w:sz w:val="28"/>
          <w:szCs w:val="28"/>
        </w:rPr>
      </w:pPr>
      <w:r w:rsidRPr="000D6B2D">
        <w:rPr>
          <w:rFonts w:ascii="Times New Roman" w:hAnsi="Times New Roman" w:cs="Times New Roman"/>
          <w:sz w:val="28"/>
          <w:szCs w:val="28"/>
        </w:rPr>
        <w:t>-</w:t>
      </w:r>
      <w:r>
        <w:rPr>
          <w:rFonts w:ascii="Times New Roman" w:hAnsi="Times New Roman" w:cs="Times New Roman"/>
          <w:sz w:val="28"/>
          <w:szCs w:val="28"/>
        </w:rPr>
        <w:t xml:space="preserve"> </w:t>
      </w:r>
      <w:r w:rsidRPr="000D6B2D">
        <w:rPr>
          <w:rFonts w:ascii="Times New Roman" w:hAnsi="Times New Roman" w:cs="Times New Roman"/>
          <w:sz w:val="28"/>
          <w:szCs w:val="28"/>
        </w:rPr>
        <w:t>ТЖС - не более 6 месяцев по 18</w:t>
      </w:r>
      <w:r>
        <w:rPr>
          <w:rFonts w:ascii="Times New Roman" w:hAnsi="Times New Roman" w:cs="Times New Roman"/>
          <w:sz w:val="28"/>
          <w:szCs w:val="28"/>
        </w:rPr>
        <w:t xml:space="preserve"> </w:t>
      </w:r>
      <w:r w:rsidRPr="000D6B2D">
        <w:rPr>
          <w:rFonts w:ascii="Times New Roman" w:hAnsi="Times New Roman" w:cs="Times New Roman"/>
          <w:sz w:val="28"/>
          <w:szCs w:val="28"/>
        </w:rPr>
        <w:t>842,00 руб.</w:t>
      </w:r>
    </w:p>
    <w:p w:rsidR="000D6B2D" w:rsidRPr="000D6B2D" w:rsidRDefault="009105D1" w:rsidP="000D6B2D">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Так, за 2023 год заключили социальный контракт по открытию своего дела (в качестве индивидуального предпринимателя) 4 гражданина, в качестве </w:t>
      </w:r>
      <w:proofErr w:type="spellStart"/>
      <w:r>
        <w:rPr>
          <w:rFonts w:ascii="Times New Roman" w:hAnsi="Times New Roman" w:cs="Times New Roman"/>
          <w:sz w:val="28"/>
          <w:szCs w:val="28"/>
        </w:rPr>
        <w:t>самозанятого</w:t>
      </w:r>
      <w:proofErr w:type="spellEnd"/>
      <w:r>
        <w:rPr>
          <w:rFonts w:ascii="Times New Roman" w:hAnsi="Times New Roman" w:cs="Times New Roman"/>
          <w:sz w:val="28"/>
          <w:szCs w:val="28"/>
        </w:rPr>
        <w:t xml:space="preserve"> – чуть более 30 человек.</w:t>
      </w:r>
    </w:p>
    <w:p w:rsidR="000D6B2D" w:rsidRPr="000D6B2D" w:rsidRDefault="000D6B2D" w:rsidP="000D6B2D">
      <w:pPr>
        <w:spacing w:after="0" w:line="240" w:lineRule="auto"/>
        <w:ind w:firstLine="567"/>
        <w:contextualSpacing/>
        <w:jc w:val="both"/>
        <w:rPr>
          <w:rFonts w:ascii="Times New Roman" w:hAnsi="Times New Roman" w:cs="Times New Roman"/>
          <w:sz w:val="28"/>
          <w:szCs w:val="28"/>
        </w:rPr>
      </w:pPr>
      <w:r w:rsidRPr="000D6B2D">
        <w:rPr>
          <w:rFonts w:ascii="Times New Roman" w:hAnsi="Times New Roman" w:cs="Times New Roman"/>
          <w:sz w:val="28"/>
          <w:szCs w:val="28"/>
        </w:rPr>
        <w:t xml:space="preserve">Так же в 2024 году остается программа по частичному возмещению средств работодателям на основании Постановления Правительства </w:t>
      </w:r>
      <w:r w:rsidRPr="000D6B2D">
        <w:rPr>
          <w:rFonts w:ascii="Times New Roman" w:hAnsi="Times New Roman" w:cs="Times New Roman"/>
          <w:sz w:val="28"/>
          <w:szCs w:val="28"/>
        </w:rPr>
        <w:lastRenderedPageBreak/>
        <w:t>Российской Федерации   от 13.03.2021г.  № 362     « О государственной  поддержке  в 2024 году юридических лиц, включая некоммерческие организации, и индивидуальных предпринимателей в целях стимулирования занятости отдельных категорий граждан».  Работодатели (ООО, ИП)  могут получить частичную компенсацию затрат на выплату заработной платы в сумме около 30 тыс. руб. в меся</w:t>
      </w:r>
      <w:proofErr w:type="gramStart"/>
      <w:r w:rsidRPr="000D6B2D">
        <w:rPr>
          <w:rFonts w:ascii="Times New Roman" w:hAnsi="Times New Roman" w:cs="Times New Roman"/>
          <w:sz w:val="28"/>
          <w:szCs w:val="28"/>
        </w:rPr>
        <w:t>ц(</w:t>
      </w:r>
      <w:proofErr w:type="gramEnd"/>
      <w:r w:rsidRPr="000D6B2D">
        <w:rPr>
          <w:rFonts w:ascii="Times New Roman" w:hAnsi="Times New Roman" w:cs="Times New Roman"/>
          <w:sz w:val="28"/>
          <w:szCs w:val="28"/>
        </w:rPr>
        <w:t xml:space="preserve">МРОТ 19242р.+20%РК+налоги). Компенсация  части затрат на выплату заработной платы производится Фондом пенсионного и социального страхования РФ за 1-й, 3-й и 6-й месяцы работы гражданина. </w:t>
      </w:r>
    </w:p>
    <w:p w:rsidR="000D6B2D" w:rsidRPr="000D6B2D" w:rsidRDefault="000D6B2D" w:rsidP="000D6B2D">
      <w:pPr>
        <w:spacing w:after="0" w:line="240" w:lineRule="auto"/>
        <w:ind w:firstLine="567"/>
        <w:contextualSpacing/>
        <w:jc w:val="both"/>
        <w:rPr>
          <w:rFonts w:ascii="Times New Roman" w:hAnsi="Times New Roman" w:cs="Times New Roman"/>
          <w:sz w:val="28"/>
          <w:szCs w:val="28"/>
        </w:rPr>
      </w:pPr>
      <w:r w:rsidRPr="000D6B2D">
        <w:rPr>
          <w:rFonts w:ascii="Times New Roman" w:hAnsi="Times New Roman" w:cs="Times New Roman"/>
          <w:sz w:val="28"/>
          <w:szCs w:val="28"/>
        </w:rPr>
        <w:t>Категории граждан:</w:t>
      </w:r>
      <w:r w:rsidR="009105D1">
        <w:rPr>
          <w:rFonts w:ascii="Times New Roman" w:hAnsi="Times New Roman" w:cs="Times New Roman"/>
          <w:sz w:val="28"/>
          <w:szCs w:val="28"/>
        </w:rPr>
        <w:t xml:space="preserve"> </w:t>
      </w:r>
      <w:r w:rsidRPr="000D6B2D">
        <w:rPr>
          <w:rFonts w:ascii="Times New Roman" w:hAnsi="Times New Roman" w:cs="Times New Roman"/>
          <w:sz w:val="28"/>
          <w:szCs w:val="28"/>
        </w:rPr>
        <w:t xml:space="preserve">молодежь до 30 лет включительно; ветераны СВО и члены  семей ветеранов СВО, погибших (умерших) при выполнении задач СВО; лица, признанные в установленном порядке инвалидами;  безработные граждане, уволенные в текущем году по сокращению или ликвидации предприятия. </w:t>
      </w:r>
    </w:p>
    <w:p w:rsidR="00493D8A" w:rsidRDefault="000D6B2D" w:rsidP="000D6B2D">
      <w:pPr>
        <w:pStyle w:val="2"/>
        <w:shd w:val="clear" w:color="auto" w:fill="auto"/>
        <w:spacing w:before="0" w:line="240" w:lineRule="auto"/>
        <w:ind w:firstLine="567"/>
        <w:rPr>
          <w:rFonts w:ascii="Times New Roman" w:hAnsi="Times New Roman" w:cs="Times New Roman"/>
          <w:sz w:val="28"/>
          <w:szCs w:val="28"/>
        </w:rPr>
      </w:pPr>
      <w:r w:rsidRPr="000D6B2D">
        <w:rPr>
          <w:rFonts w:ascii="Times New Roman" w:hAnsi="Times New Roman" w:cs="Times New Roman"/>
          <w:sz w:val="28"/>
          <w:szCs w:val="28"/>
        </w:rPr>
        <w:t xml:space="preserve">В  2023 году  в данной Программе приняли участие 20 работодателей, </w:t>
      </w:r>
      <w:r w:rsidR="009105D1">
        <w:rPr>
          <w:rFonts w:ascii="Times New Roman" w:hAnsi="Times New Roman" w:cs="Times New Roman"/>
          <w:sz w:val="28"/>
          <w:szCs w:val="28"/>
        </w:rPr>
        <w:t xml:space="preserve">было </w:t>
      </w:r>
      <w:r w:rsidRPr="000D6B2D">
        <w:rPr>
          <w:rFonts w:ascii="Times New Roman" w:hAnsi="Times New Roman" w:cs="Times New Roman"/>
          <w:sz w:val="28"/>
          <w:szCs w:val="28"/>
        </w:rPr>
        <w:t>трудоустроено 25 человек.</w:t>
      </w:r>
    </w:p>
    <w:p w:rsidR="000D6B2D" w:rsidRPr="000D6B2D" w:rsidRDefault="000D6B2D" w:rsidP="000D6B2D">
      <w:pPr>
        <w:pStyle w:val="2"/>
        <w:shd w:val="clear" w:color="auto" w:fill="auto"/>
        <w:spacing w:before="0" w:line="240" w:lineRule="auto"/>
        <w:ind w:firstLine="567"/>
        <w:rPr>
          <w:rFonts w:ascii="Times New Roman" w:hAnsi="Times New Roman" w:cs="Times New Roman"/>
          <w:i/>
          <w:sz w:val="28"/>
          <w:szCs w:val="28"/>
          <w:u w:val="single"/>
        </w:rPr>
      </w:pPr>
    </w:p>
    <w:p w:rsidR="002F7526" w:rsidRPr="000D3F1F" w:rsidRDefault="002F7526" w:rsidP="002F7526">
      <w:pPr>
        <w:spacing w:line="240" w:lineRule="auto"/>
        <w:jc w:val="both"/>
        <w:rPr>
          <w:rFonts w:ascii="Times New Roman" w:hAnsi="Times New Roman"/>
          <w:sz w:val="28"/>
          <w:szCs w:val="28"/>
        </w:rPr>
      </w:pPr>
      <w:r w:rsidRPr="00595FD2">
        <w:rPr>
          <w:rFonts w:ascii="Times New Roman" w:hAnsi="Times New Roman" w:cs="Times New Roman"/>
          <w:b/>
          <w:sz w:val="28"/>
          <w:szCs w:val="28"/>
        </w:rPr>
        <w:t>1.</w:t>
      </w:r>
      <w:r w:rsidRPr="00595FD2">
        <w:rPr>
          <w:rFonts w:ascii="Times New Roman" w:hAnsi="Times New Roman"/>
          <w:sz w:val="28"/>
          <w:szCs w:val="28"/>
        </w:rPr>
        <w:t xml:space="preserve"> </w:t>
      </w:r>
      <w:r w:rsidRPr="00595FD2">
        <w:rPr>
          <w:rFonts w:ascii="Times New Roman" w:hAnsi="Times New Roman"/>
          <w:b/>
          <w:sz w:val="28"/>
          <w:szCs w:val="28"/>
        </w:rPr>
        <w:t>Подпрограмма «Развитие лесопромышленного комплекса»</w:t>
      </w:r>
      <w:r w:rsidR="009216AF" w:rsidRPr="00595FD2">
        <w:rPr>
          <w:rFonts w:ascii="Times New Roman" w:hAnsi="Times New Roman"/>
          <w:b/>
          <w:sz w:val="28"/>
          <w:szCs w:val="28"/>
        </w:rPr>
        <w:t>.</w:t>
      </w:r>
    </w:p>
    <w:p w:rsidR="00B95A46" w:rsidRPr="00110D72" w:rsidRDefault="00B95A46" w:rsidP="003E245B">
      <w:pPr>
        <w:spacing w:after="0" w:line="240" w:lineRule="auto"/>
        <w:ind w:firstLine="567"/>
        <w:jc w:val="both"/>
        <w:rPr>
          <w:rFonts w:ascii="Times New Roman" w:hAnsi="Times New Roman" w:cs="Times New Roman"/>
          <w:b/>
          <w:sz w:val="28"/>
          <w:szCs w:val="28"/>
        </w:rPr>
      </w:pPr>
      <w:r w:rsidRPr="00110D72">
        <w:rPr>
          <w:rFonts w:ascii="Times New Roman" w:hAnsi="Times New Roman" w:cs="Times New Roman"/>
          <w:b/>
          <w:sz w:val="28"/>
          <w:szCs w:val="28"/>
        </w:rPr>
        <w:t>Лесозаготовительная деятельность</w:t>
      </w:r>
    </w:p>
    <w:p w:rsidR="002C090D" w:rsidRPr="002C090D" w:rsidRDefault="002C090D" w:rsidP="00974625">
      <w:pPr>
        <w:spacing w:after="0" w:line="240" w:lineRule="auto"/>
        <w:ind w:firstLine="567"/>
        <w:jc w:val="both"/>
        <w:rPr>
          <w:rFonts w:ascii="Times New Roman" w:eastAsia="Times New Roman" w:hAnsi="Times New Roman" w:cs="Times New Roman"/>
          <w:sz w:val="28"/>
          <w:szCs w:val="28"/>
        </w:rPr>
      </w:pPr>
      <w:r w:rsidRPr="002C090D">
        <w:rPr>
          <w:rFonts w:ascii="Times New Roman" w:eastAsia="Times New Roman" w:hAnsi="Times New Roman" w:cs="Times New Roman"/>
          <w:sz w:val="28"/>
          <w:szCs w:val="28"/>
        </w:rPr>
        <w:t xml:space="preserve">Общая площадь земель лесного фонда </w:t>
      </w:r>
      <w:r w:rsidRPr="002C090D">
        <w:rPr>
          <w:rFonts w:ascii="Times New Roman" w:hAnsi="Times New Roman" w:cs="Times New Roman"/>
          <w:sz w:val="28"/>
          <w:szCs w:val="28"/>
        </w:rPr>
        <w:t>МО МР «</w:t>
      </w:r>
      <w:proofErr w:type="spellStart"/>
      <w:r w:rsidRPr="002C090D">
        <w:rPr>
          <w:rFonts w:ascii="Times New Roman" w:hAnsi="Times New Roman" w:cs="Times New Roman"/>
          <w:sz w:val="28"/>
          <w:szCs w:val="28"/>
        </w:rPr>
        <w:t>Усть-Куломский</w:t>
      </w:r>
      <w:proofErr w:type="spellEnd"/>
      <w:r w:rsidRPr="002C090D">
        <w:rPr>
          <w:rFonts w:ascii="Times New Roman" w:hAnsi="Times New Roman" w:cs="Times New Roman"/>
          <w:sz w:val="28"/>
          <w:szCs w:val="28"/>
        </w:rPr>
        <w:t xml:space="preserve">» </w:t>
      </w:r>
      <w:r w:rsidRPr="002C090D">
        <w:rPr>
          <w:rFonts w:ascii="Times New Roman" w:eastAsia="Times New Roman" w:hAnsi="Times New Roman" w:cs="Times New Roman"/>
          <w:sz w:val="28"/>
          <w:szCs w:val="28"/>
        </w:rPr>
        <w:t>по данным государственного лесного реестра составляет 2562,5</w:t>
      </w:r>
      <w:r w:rsidRPr="002C090D">
        <w:rPr>
          <w:rFonts w:ascii="Times New Roman" w:eastAsia="Times New Roman" w:hAnsi="Times New Roman" w:cs="Times New Roman"/>
          <w:b/>
          <w:sz w:val="28"/>
          <w:szCs w:val="28"/>
        </w:rPr>
        <w:t xml:space="preserve"> </w:t>
      </w:r>
      <w:r w:rsidRPr="002C090D">
        <w:rPr>
          <w:rFonts w:ascii="Times New Roman" w:eastAsia="Times New Roman" w:hAnsi="Times New Roman" w:cs="Times New Roman"/>
          <w:sz w:val="28"/>
          <w:szCs w:val="28"/>
        </w:rPr>
        <w:t>тыс.га.</w:t>
      </w:r>
    </w:p>
    <w:p w:rsidR="002C090D" w:rsidRPr="002C090D" w:rsidRDefault="002C090D" w:rsidP="00974625">
      <w:pPr>
        <w:spacing w:after="0" w:line="240" w:lineRule="auto"/>
        <w:ind w:firstLine="567"/>
        <w:jc w:val="both"/>
        <w:rPr>
          <w:rFonts w:ascii="Times New Roman" w:eastAsia="Times New Roman" w:hAnsi="Times New Roman" w:cs="Times New Roman"/>
          <w:sz w:val="28"/>
          <w:szCs w:val="28"/>
        </w:rPr>
      </w:pPr>
      <w:r w:rsidRPr="002C090D">
        <w:rPr>
          <w:rFonts w:ascii="Times New Roman" w:eastAsia="Times New Roman" w:hAnsi="Times New Roman" w:cs="Times New Roman"/>
          <w:sz w:val="28"/>
          <w:szCs w:val="28"/>
        </w:rPr>
        <w:t xml:space="preserve">В целом по </w:t>
      </w:r>
      <w:proofErr w:type="spellStart"/>
      <w:r w:rsidRPr="002C090D">
        <w:rPr>
          <w:rFonts w:ascii="Times New Roman" w:eastAsia="Times New Roman" w:hAnsi="Times New Roman" w:cs="Times New Roman"/>
          <w:sz w:val="28"/>
          <w:szCs w:val="28"/>
        </w:rPr>
        <w:t>Усть-Куломскому</w:t>
      </w:r>
      <w:proofErr w:type="spellEnd"/>
      <w:r w:rsidRPr="002C090D">
        <w:rPr>
          <w:rFonts w:ascii="Times New Roman" w:eastAsia="Times New Roman" w:hAnsi="Times New Roman" w:cs="Times New Roman"/>
          <w:sz w:val="28"/>
          <w:szCs w:val="28"/>
        </w:rPr>
        <w:t xml:space="preserve"> району допустимый объем изъятия древесины (расчетная лесосека) в 2023 году составляет 5386,6 тыс. куб.м., из них по лесничествам:</w:t>
      </w:r>
    </w:p>
    <w:p w:rsidR="002C090D" w:rsidRPr="002C090D" w:rsidRDefault="002C090D" w:rsidP="00974625">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2C090D">
        <w:rPr>
          <w:rFonts w:ascii="Times New Roman" w:hAnsi="Times New Roman" w:cs="Times New Roman"/>
          <w:sz w:val="28"/>
          <w:szCs w:val="28"/>
        </w:rPr>
        <w:t xml:space="preserve">- </w:t>
      </w:r>
      <w:proofErr w:type="spellStart"/>
      <w:r w:rsidRPr="002C090D">
        <w:rPr>
          <w:rFonts w:ascii="Times New Roman" w:hAnsi="Times New Roman" w:cs="Times New Roman"/>
          <w:sz w:val="28"/>
          <w:szCs w:val="28"/>
        </w:rPr>
        <w:t>Усть-Куломское</w:t>
      </w:r>
      <w:proofErr w:type="spellEnd"/>
      <w:r w:rsidRPr="002C090D">
        <w:rPr>
          <w:rFonts w:ascii="Times New Roman" w:hAnsi="Times New Roman" w:cs="Times New Roman"/>
          <w:sz w:val="28"/>
          <w:szCs w:val="28"/>
        </w:rPr>
        <w:t xml:space="preserve"> -</w:t>
      </w:r>
      <w:r w:rsidRPr="002C090D">
        <w:rPr>
          <w:rFonts w:ascii="Times New Roman" w:eastAsia="Times New Roman" w:hAnsi="Times New Roman" w:cs="Times New Roman"/>
          <w:sz w:val="28"/>
          <w:szCs w:val="28"/>
        </w:rPr>
        <w:t xml:space="preserve"> 901,60 </w:t>
      </w:r>
      <w:proofErr w:type="spellStart"/>
      <w:r w:rsidRPr="002C090D">
        <w:rPr>
          <w:rFonts w:ascii="Times New Roman" w:eastAsia="Times New Roman" w:hAnsi="Times New Roman" w:cs="Times New Roman"/>
          <w:sz w:val="28"/>
          <w:szCs w:val="28"/>
        </w:rPr>
        <w:t>тыс</w:t>
      </w:r>
      <w:proofErr w:type="gramStart"/>
      <w:r w:rsidRPr="002C090D">
        <w:rPr>
          <w:rFonts w:ascii="Times New Roman" w:eastAsia="Times New Roman" w:hAnsi="Times New Roman" w:cs="Times New Roman"/>
          <w:sz w:val="28"/>
          <w:szCs w:val="28"/>
        </w:rPr>
        <w:t>.к</w:t>
      </w:r>
      <w:proofErr w:type="gramEnd"/>
      <w:r w:rsidRPr="002C090D">
        <w:rPr>
          <w:rFonts w:ascii="Times New Roman" w:eastAsia="Times New Roman" w:hAnsi="Times New Roman" w:cs="Times New Roman"/>
          <w:sz w:val="28"/>
          <w:szCs w:val="28"/>
        </w:rPr>
        <w:t>бм</w:t>
      </w:r>
      <w:proofErr w:type="spellEnd"/>
      <w:r w:rsidRPr="002C090D">
        <w:rPr>
          <w:rFonts w:ascii="Times New Roman" w:eastAsia="Times New Roman" w:hAnsi="Times New Roman" w:cs="Times New Roman"/>
          <w:sz w:val="28"/>
          <w:szCs w:val="28"/>
        </w:rPr>
        <w:t>;</w:t>
      </w:r>
    </w:p>
    <w:p w:rsidR="002C090D" w:rsidRPr="002C090D" w:rsidRDefault="002C090D" w:rsidP="00974625">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2C090D">
        <w:rPr>
          <w:rFonts w:ascii="Times New Roman" w:eastAsia="Times New Roman" w:hAnsi="Times New Roman" w:cs="Times New Roman"/>
          <w:sz w:val="28"/>
          <w:szCs w:val="28"/>
        </w:rPr>
        <w:t xml:space="preserve">- </w:t>
      </w:r>
      <w:proofErr w:type="spellStart"/>
      <w:r w:rsidRPr="002C090D">
        <w:rPr>
          <w:rFonts w:ascii="Times New Roman" w:eastAsia="Times New Roman" w:hAnsi="Times New Roman" w:cs="Times New Roman"/>
          <w:sz w:val="28"/>
          <w:szCs w:val="28"/>
        </w:rPr>
        <w:t>Помоздинское</w:t>
      </w:r>
      <w:proofErr w:type="spellEnd"/>
      <w:r w:rsidRPr="002C090D">
        <w:rPr>
          <w:rFonts w:ascii="Times New Roman" w:eastAsia="Times New Roman" w:hAnsi="Times New Roman" w:cs="Times New Roman"/>
          <w:sz w:val="28"/>
          <w:szCs w:val="28"/>
        </w:rPr>
        <w:t xml:space="preserve"> - 1238,80 </w:t>
      </w:r>
      <w:proofErr w:type="spellStart"/>
      <w:r w:rsidRPr="002C090D">
        <w:rPr>
          <w:rFonts w:ascii="Times New Roman" w:eastAsia="Times New Roman" w:hAnsi="Times New Roman" w:cs="Times New Roman"/>
          <w:sz w:val="28"/>
          <w:szCs w:val="28"/>
        </w:rPr>
        <w:t>тыс</w:t>
      </w:r>
      <w:proofErr w:type="gramStart"/>
      <w:r w:rsidRPr="002C090D">
        <w:rPr>
          <w:rFonts w:ascii="Times New Roman" w:eastAsia="Times New Roman" w:hAnsi="Times New Roman" w:cs="Times New Roman"/>
          <w:sz w:val="28"/>
          <w:szCs w:val="28"/>
        </w:rPr>
        <w:t>.к</w:t>
      </w:r>
      <w:proofErr w:type="gramEnd"/>
      <w:r w:rsidRPr="002C090D">
        <w:rPr>
          <w:rFonts w:ascii="Times New Roman" w:eastAsia="Times New Roman" w:hAnsi="Times New Roman" w:cs="Times New Roman"/>
          <w:sz w:val="28"/>
          <w:szCs w:val="28"/>
        </w:rPr>
        <w:t>бм</w:t>
      </w:r>
      <w:proofErr w:type="spellEnd"/>
      <w:r w:rsidRPr="002C090D">
        <w:rPr>
          <w:rFonts w:ascii="Times New Roman" w:eastAsia="Times New Roman" w:hAnsi="Times New Roman" w:cs="Times New Roman"/>
          <w:sz w:val="28"/>
          <w:szCs w:val="28"/>
        </w:rPr>
        <w:t>;</w:t>
      </w:r>
    </w:p>
    <w:p w:rsidR="002C090D" w:rsidRPr="002C090D" w:rsidRDefault="002C090D" w:rsidP="00974625">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2C090D">
        <w:rPr>
          <w:rFonts w:ascii="Times New Roman" w:eastAsia="Times New Roman" w:hAnsi="Times New Roman" w:cs="Times New Roman"/>
          <w:sz w:val="28"/>
          <w:szCs w:val="28"/>
        </w:rPr>
        <w:t xml:space="preserve">- </w:t>
      </w:r>
      <w:proofErr w:type="spellStart"/>
      <w:r w:rsidRPr="002C090D">
        <w:rPr>
          <w:rFonts w:ascii="Times New Roman" w:eastAsia="Times New Roman" w:hAnsi="Times New Roman" w:cs="Times New Roman"/>
          <w:sz w:val="28"/>
          <w:szCs w:val="28"/>
        </w:rPr>
        <w:t>Пруптское</w:t>
      </w:r>
      <w:proofErr w:type="spellEnd"/>
      <w:r w:rsidRPr="002C090D">
        <w:rPr>
          <w:rFonts w:ascii="Times New Roman" w:eastAsia="Times New Roman" w:hAnsi="Times New Roman" w:cs="Times New Roman"/>
          <w:sz w:val="28"/>
          <w:szCs w:val="28"/>
        </w:rPr>
        <w:t xml:space="preserve"> лесничество- 1358,80 </w:t>
      </w:r>
      <w:proofErr w:type="spellStart"/>
      <w:r w:rsidRPr="002C090D">
        <w:rPr>
          <w:rFonts w:ascii="Times New Roman" w:eastAsia="Times New Roman" w:hAnsi="Times New Roman" w:cs="Times New Roman"/>
          <w:sz w:val="28"/>
          <w:szCs w:val="28"/>
        </w:rPr>
        <w:t>тыс</w:t>
      </w:r>
      <w:proofErr w:type="gramStart"/>
      <w:r w:rsidRPr="002C090D">
        <w:rPr>
          <w:rFonts w:ascii="Times New Roman" w:eastAsia="Times New Roman" w:hAnsi="Times New Roman" w:cs="Times New Roman"/>
          <w:sz w:val="28"/>
          <w:szCs w:val="28"/>
        </w:rPr>
        <w:t>.к</w:t>
      </w:r>
      <w:proofErr w:type="gramEnd"/>
      <w:r w:rsidRPr="002C090D">
        <w:rPr>
          <w:rFonts w:ascii="Times New Roman" w:eastAsia="Times New Roman" w:hAnsi="Times New Roman" w:cs="Times New Roman"/>
          <w:sz w:val="28"/>
          <w:szCs w:val="28"/>
        </w:rPr>
        <w:t>бм</w:t>
      </w:r>
      <w:proofErr w:type="spellEnd"/>
      <w:r w:rsidRPr="002C090D">
        <w:rPr>
          <w:rFonts w:ascii="Times New Roman" w:eastAsia="Times New Roman" w:hAnsi="Times New Roman" w:cs="Times New Roman"/>
          <w:sz w:val="28"/>
          <w:szCs w:val="28"/>
        </w:rPr>
        <w:t>;</w:t>
      </w:r>
    </w:p>
    <w:p w:rsidR="002C090D" w:rsidRPr="002C090D" w:rsidRDefault="002C090D" w:rsidP="00974625">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2C090D">
        <w:rPr>
          <w:rFonts w:ascii="Times New Roman" w:eastAsia="Times New Roman" w:hAnsi="Times New Roman" w:cs="Times New Roman"/>
          <w:sz w:val="28"/>
          <w:szCs w:val="28"/>
        </w:rPr>
        <w:t xml:space="preserve">- </w:t>
      </w:r>
      <w:proofErr w:type="spellStart"/>
      <w:r w:rsidRPr="002C090D">
        <w:rPr>
          <w:rFonts w:ascii="Times New Roman" w:eastAsia="Times New Roman" w:hAnsi="Times New Roman" w:cs="Times New Roman"/>
          <w:sz w:val="28"/>
          <w:szCs w:val="28"/>
        </w:rPr>
        <w:t>Усть-Немское</w:t>
      </w:r>
      <w:proofErr w:type="spellEnd"/>
      <w:r w:rsidRPr="002C090D">
        <w:rPr>
          <w:rFonts w:ascii="Times New Roman" w:eastAsia="Times New Roman" w:hAnsi="Times New Roman" w:cs="Times New Roman"/>
          <w:sz w:val="28"/>
          <w:szCs w:val="28"/>
        </w:rPr>
        <w:t xml:space="preserve"> лесничество-  1887,40 </w:t>
      </w:r>
      <w:proofErr w:type="spellStart"/>
      <w:r w:rsidRPr="002C090D">
        <w:rPr>
          <w:rFonts w:ascii="Times New Roman" w:eastAsia="Times New Roman" w:hAnsi="Times New Roman" w:cs="Times New Roman"/>
          <w:sz w:val="28"/>
          <w:szCs w:val="28"/>
        </w:rPr>
        <w:t>тыс</w:t>
      </w:r>
      <w:proofErr w:type="gramStart"/>
      <w:r w:rsidRPr="002C090D">
        <w:rPr>
          <w:rFonts w:ascii="Times New Roman" w:eastAsia="Times New Roman" w:hAnsi="Times New Roman" w:cs="Times New Roman"/>
          <w:sz w:val="28"/>
          <w:szCs w:val="28"/>
        </w:rPr>
        <w:t>.к</w:t>
      </w:r>
      <w:proofErr w:type="gramEnd"/>
      <w:r w:rsidRPr="002C090D">
        <w:rPr>
          <w:rFonts w:ascii="Times New Roman" w:eastAsia="Times New Roman" w:hAnsi="Times New Roman" w:cs="Times New Roman"/>
          <w:sz w:val="28"/>
          <w:szCs w:val="28"/>
        </w:rPr>
        <w:t>бм</w:t>
      </w:r>
      <w:proofErr w:type="spellEnd"/>
      <w:r w:rsidRPr="002C090D">
        <w:rPr>
          <w:rFonts w:ascii="Times New Roman" w:eastAsia="Times New Roman" w:hAnsi="Times New Roman" w:cs="Times New Roman"/>
          <w:sz w:val="28"/>
          <w:szCs w:val="28"/>
        </w:rPr>
        <w:t>.</w:t>
      </w:r>
    </w:p>
    <w:p w:rsidR="00974625" w:rsidRDefault="00974625" w:rsidP="00974625">
      <w:pPr>
        <w:spacing w:after="0" w:line="240" w:lineRule="auto"/>
        <w:jc w:val="both"/>
        <w:rPr>
          <w:rFonts w:ascii="Times New Roman" w:eastAsia="Times New Roman" w:hAnsi="Times New Roman" w:cs="Times New Roman"/>
          <w:sz w:val="28"/>
          <w:szCs w:val="28"/>
        </w:rPr>
      </w:pPr>
    </w:p>
    <w:p w:rsidR="002C090D" w:rsidRPr="002C090D" w:rsidRDefault="002C090D" w:rsidP="00974625">
      <w:pPr>
        <w:spacing w:after="0" w:line="240" w:lineRule="auto"/>
        <w:ind w:firstLine="567"/>
        <w:jc w:val="both"/>
        <w:rPr>
          <w:rFonts w:ascii="Times New Roman" w:eastAsia="Times New Roman" w:hAnsi="Times New Roman" w:cs="Times New Roman"/>
          <w:sz w:val="28"/>
          <w:szCs w:val="28"/>
        </w:rPr>
      </w:pPr>
      <w:proofErr w:type="gramStart"/>
      <w:r w:rsidRPr="002C090D">
        <w:rPr>
          <w:rFonts w:ascii="Times New Roman" w:eastAsia="Times New Roman" w:hAnsi="Times New Roman" w:cs="Times New Roman"/>
          <w:sz w:val="28"/>
          <w:szCs w:val="28"/>
        </w:rPr>
        <w:t xml:space="preserve">Арендаторами лесных участков с разрешенным видом использования  </w:t>
      </w:r>
      <w:r w:rsidRPr="00974625">
        <w:rPr>
          <w:rFonts w:ascii="Times New Roman" w:eastAsia="Times New Roman" w:hAnsi="Times New Roman" w:cs="Times New Roman"/>
          <w:i/>
          <w:sz w:val="28"/>
          <w:szCs w:val="28"/>
        </w:rPr>
        <w:t>заготовка древесины</w:t>
      </w:r>
      <w:r w:rsidRPr="002C090D">
        <w:rPr>
          <w:rFonts w:ascii="Times New Roman" w:eastAsia="Times New Roman" w:hAnsi="Times New Roman" w:cs="Times New Roman"/>
          <w:sz w:val="28"/>
          <w:szCs w:val="28"/>
        </w:rPr>
        <w:t xml:space="preserve"> являются 18 предприятий, из них </w:t>
      </w:r>
      <w:r w:rsidR="00974625">
        <w:rPr>
          <w:rFonts w:ascii="Times New Roman" w:eastAsia="Times New Roman" w:hAnsi="Times New Roman" w:cs="Times New Roman"/>
          <w:sz w:val="28"/>
          <w:szCs w:val="28"/>
        </w:rPr>
        <w:t xml:space="preserve">наиболее </w:t>
      </w:r>
      <w:r w:rsidRPr="002C090D">
        <w:rPr>
          <w:rFonts w:ascii="Times New Roman" w:eastAsia="Times New Roman" w:hAnsi="Times New Roman" w:cs="Times New Roman"/>
          <w:sz w:val="28"/>
          <w:szCs w:val="28"/>
        </w:rPr>
        <w:t>крупны</w:t>
      </w:r>
      <w:r w:rsidR="00974625">
        <w:rPr>
          <w:rFonts w:ascii="Times New Roman" w:eastAsia="Times New Roman" w:hAnsi="Times New Roman" w:cs="Times New Roman"/>
          <w:sz w:val="28"/>
          <w:szCs w:val="28"/>
        </w:rPr>
        <w:t>ми являются</w:t>
      </w:r>
      <w:r w:rsidRPr="002C090D">
        <w:rPr>
          <w:rFonts w:ascii="Times New Roman" w:eastAsia="Times New Roman" w:hAnsi="Times New Roman" w:cs="Times New Roman"/>
          <w:sz w:val="28"/>
          <w:szCs w:val="28"/>
        </w:rPr>
        <w:t xml:space="preserve"> АО «Сыктывкарский ЛПК», ООО «</w:t>
      </w:r>
      <w:proofErr w:type="spellStart"/>
      <w:r w:rsidRPr="002C090D">
        <w:rPr>
          <w:rFonts w:ascii="Times New Roman" w:eastAsia="Times New Roman" w:hAnsi="Times New Roman" w:cs="Times New Roman"/>
          <w:sz w:val="28"/>
          <w:szCs w:val="28"/>
        </w:rPr>
        <w:t>Жешартский</w:t>
      </w:r>
      <w:proofErr w:type="spellEnd"/>
      <w:r w:rsidRPr="002C090D">
        <w:rPr>
          <w:rFonts w:ascii="Times New Roman" w:eastAsia="Times New Roman" w:hAnsi="Times New Roman" w:cs="Times New Roman"/>
          <w:sz w:val="28"/>
          <w:szCs w:val="28"/>
        </w:rPr>
        <w:t xml:space="preserve"> ЛПК», ООО «СЛДК», ООО «</w:t>
      </w:r>
      <w:proofErr w:type="spellStart"/>
      <w:r w:rsidRPr="002C090D">
        <w:rPr>
          <w:rFonts w:ascii="Times New Roman" w:eastAsia="Times New Roman" w:hAnsi="Times New Roman" w:cs="Times New Roman"/>
          <w:sz w:val="28"/>
          <w:szCs w:val="28"/>
        </w:rPr>
        <w:t>ПармаВуд</w:t>
      </w:r>
      <w:proofErr w:type="spellEnd"/>
      <w:r w:rsidRPr="002C090D">
        <w:rPr>
          <w:rFonts w:ascii="Times New Roman" w:eastAsia="Times New Roman" w:hAnsi="Times New Roman" w:cs="Times New Roman"/>
          <w:sz w:val="28"/>
          <w:szCs w:val="28"/>
        </w:rPr>
        <w:t>», ООО «</w:t>
      </w:r>
      <w:proofErr w:type="spellStart"/>
      <w:r w:rsidRPr="002C090D">
        <w:rPr>
          <w:rFonts w:ascii="Times New Roman" w:eastAsia="Times New Roman" w:hAnsi="Times New Roman" w:cs="Times New Roman"/>
          <w:sz w:val="28"/>
          <w:szCs w:val="28"/>
        </w:rPr>
        <w:t>КомиИнвестПром</w:t>
      </w:r>
      <w:proofErr w:type="spellEnd"/>
      <w:r w:rsidRPr="002C090D">
        <w:rPr>
          <w:rFonts w:ascii="Times New Roman" w:eastAsia="Times New Roman" w:hAnsi="Times New Roman" w:cs="Times New Roman"/>
          <w:sz w:val="28"/>
          <w:szCs w:val="28"/>
        </w:rPr>
        <w:t>».</w:t>
      </w:r>
      <w:proofErr w:type="gramEnd"/>
      <w:r w:rsidRPr="002C090D">
        <w:rPr>
          <w:rFonts w:ascii="Times New Roman" w:eastAsia="Times New Roman" w:hAnsi="Times New Roman" w:cs="Times New Roman"/>
          <w:sz w:val="28"/>
          <w:szCs w:val="28"/>
        </w:rPr>
        <w:t xml:space="preserve"> Общая площадь использования лесных участков составляет 1507,2 тыс. га., ежегодный допустимый объем использования – 3532,6 </w:t>
      </w:r>
      <w:proofErr w:type="spellStart"/>
      <w:r w:rsidRPr="002C090D">
        <w:rPr>
          <w:rFonts w:ascii="Times New Roman" w:eastAsia="Times New Roman" w:hAnsi="Times New Roman" w:cs="Times New Roman"/>
          <w:sz w:val="28"/>
          <w:szCs w:val="28"/>
        </w:rPr>
        <w:t>тыс</w:t>
      </w:r>
      <w:proofErr w:type="gramStart"/>
      <w:r w:rsidRPr="002C090D">
        <w:rPr>
          <w:rFonts w:ascii="Times New Roman" w:eastAsia="Times New Roman" w:hAnsi="Times New Roman" w:cs="Times New Roman"/>
          <w:sz w:val="28"/>
          <w:szCs w:val="28"/>
        </w:rPr>
        <w:t>.к</w:t>
      </w:r>
      <w:proofErr w:type="gramEnd"/>
      <w:r w:rsidRPr="002C090D">
        <w:rPr>
          <w:rFonts w:ascii="Times New Roman" w:eastAsia="Times New Roman" w:hAnsi="Times New Roman" w:cs="Times New Roman"/>
          <w:sz w:val="28"/>
          <w:szCs w:val="28"/>
        </w:rPr>
        <w:t>бм</w:t>
      </w:r>
      <w:proofErr w:type="spellEnd"/>
      <w:r w:rsidRPr="002C090D">
        <w:rPr>
          <w:rFonts w:ascii="Times New Roman" w:eastAsia="Times New Roman" w:hAnsi="Times New Roman" w:cs="Times New Roman"/>
          <w:sz w:val="28"/>
          <w:szCs w:val="28"/>
        </w:rPr>
        <w:t>.</w:t>
      </w:r>
    </w:p>
    <w:p w:rsidR="002C090D" w:rsidRPr="002C090D" w:rsidRDefault="002C090D" w:rsidP="00974625">
      <w:pPr>
        <w:spacing w:after="0" w:line="240" w:lineRule="auto"/>
        <w:ind w:firstLine="567"/>
        <w:jc w:val="both"/>
        <w:rPr>
          <w:rFonts w:ascii="Times New Roman" w:hAnsi="Times New Roman" w:cs="Times New Roman"/>
          <w:sz w:val="28"/>
          <w:szCs w:val="28"/>
        </w:rPr>
      </w:pPr>
      <w:r w:rsidRPr="002C090D">
        <w:rPr>
          <w:rFonts w:ascii="Times New Roman" w:hAnsi="Times New Roman" w:cs="Times New Roman"/>
          <w:sz w:val="28"/>
          <w:szCs w:val="28"/>
        </w:rPr>
        <w:t xml:space="preserve">Ситуация в отрасли остается по–прежнему достаточно сложной. В первую очередь, из-за снижения спроса на пиломатериал, закрытия европейских рынков сбыта продукции. </w:t>
      </w:r>
    </w:p>
    <w:p w:rsidR="002C090D" w:rsidRPr="002C090D" w:rsidRDefault="002C090D" w:rsidP="00974625">
      <w:pPr>
        <w:pStyle w:val="2"/>
        <w:shd w:val="clear" w:color="auto" w:fill="auto"/>
        <w:spacing w:before="0" w:line="240" w:lineRule="auto"/>
        <w:ind w:firstLine="567"/>
        <w:contextualSpacing/>
        <w:rPr>
          <w:rFonts w:ascii="Times New Roman" w:hAnsi="Times New Roman" w:cs="Times New Roman"/>
          <w:sz w:val="28"/>
          <w:szCs w:val="28"/>
        </w:rPr>
      </w:pPr>
      <w:r w:rsidRPr="002C090D">
        <w:rPr>
          <w:rFonts w:ascii="Times New Roman" w:hAnsi="Times New Roman" w:cs="Times New Roman"/>
          <w:sz w:val="28"/>
          <w:szCs w:val="28"/>
        </w:rPr>
        <w:t>На территории района заготовку древесины по договорам купли-продажи в 2023 году осуществля</w:t>
      </w:r>
      <w:r w:rsidR="00865C8F">
        <w:rPr>
          <w:rFonts w:ascii="Times New Roman" w:hAnsi="Times New Roman" w:cs="Times New Roman"/>
          <w:sz w:val="28"/>
          <w:szCs w:val="28"/>
        </w:rPr>
        <w:t>ли</w:t>
      </w:r>
      <w:r w:rsidRPr="002C090D">
        <w:rPr>
          <w:rFonts w:ascii="Times New Roman" w:hAnsi="Times New Roman" w:cs="Times New Roman"/>
          <w:sz w:val="28"/>
          <w:szCs w:val="28"/>
        </w:rPr>
        <w:t xml:space="preserve"> 22 субъекта малого и среднего предпринимательства.</w:t>
      </w:r>
    </w:p>
    <w:p w:rsidR="002C090D" w:rsidRPr="002C090D" w:rsidRDefault="002C090D" w:rsidP="00974625">
      <w:pPr>
        <w:pStyle w:val="2"/>
        <w:shd w:val="clear" w:color="auto" w:fill="auto"/>
        <w:spacing w:before="0" w:line="240" w:lineRule="auto"/>
        <w:ind w:firstLine="567"/>
        <w:contextualSpacing/>
        <w:rPr>
          <w:rFonts w:ascii="Times New Roman" w:hAnsi="Times New Roman" w:cs="Times New Roman"/>
          <w:sz w:val="28"/>
          <w:szCs w:val="28"/>
        </w:rPr>
      </w:pPr>
      <w:r w:rsidRPr="002C090D">
        <w:rPr>
          <w:rFonts w:ascii="Times New Roman" w:hAnsi="Times New Roman" w:cs="Times New Roman"/>
          <w:sz w:val="28"/>
          <w:szCs w:val="28"/>
        </w:rPr>
        <w:t>Несмотря на сложности времени, лесники стараются развивать в районе новые производства.</w:t>
      </w:r>
    </w:p>
    <w:p w:rsidR="002C090D" w:rsidRPr="002C090D" w:rsidRDefault="002C090D" w:rsidP="00974625">
      <w:pPr>
        <w:pStyle w:val="2"/>
        <w:shd w:val="clear" w:color="auto" w:fill="auto"/>
        <w:tabs>
          <w:tab w:val="left" w:pos="4436"/>
        </w:tabs>
        <w:spacing w:before="0" w:line="240" w:lineRule="auto"/>
        <w:ind w:firstLine="567"/>
        <w:rPr>
          <w:rFonts w:ascii="Times New Roman" w:hAnsi="Times New Roman" w:cs="Times New Roman"/>
          <w:sz w:val="28"/>
          <w:szCs w:val="28"/>
        </w:rPr>
      </w:pPr>
      <w:r w:rsidRPr="002C090D">
        <w:rPr>
          <w:rFonts w:ascii="Times New Roman" w:hAnsi="Times New Roman" w:cs="Times New Roman"/>
          <w:sz w:val="28"/>
          <w:szCs w:val="28"/>
        </w:rPr>
        <w:t xml:space="preserve">Так, в ушедшем году реализован инвестиционный проект ИП </w:t>
      </w:r>
      <w:r w:rsidRPr="002C090D">
        <w:rPr>
          <w:rFonts w:ascii="Times New Roman" w:hAnsi="Times New Roman" w:cs="Times New Roman"/>
          <w:sz w:val="28"/>
          <w:szCs w:val="28"/>
        </w:rPr>
        <w:lastRenderedPageBreak/>
        <w:t>Панюковым В.А. «</w:t>
      </w:r>
      <w:r w:rsidRPr="00974625">
        <w:rPr>
          <w:rFonts w:ascii="Times New Roman" w:hAnsi="Times New Roman" w:cs="Times New Roman"/>
          <w:i/>
          <w:sz w:val="28"/>
          <w:szCs w:val="28"/>
        </w:rPr>
        <w:t>Установка дровокольной линии</w:t>
      </w:r>
      <w:r w:rsidRPr="002C090D">
        <w:rPr>
          <w:rFonts w:ascii="Times New Roman" w:hAnsi="Times New Roman" w:cs="Times New Roman"/>
          <w:sz w:val="28"/>
          <w:szCs w:val="28"/>
        </w:rPr>
        <w:t>» и «</w:t>
      </w:r>
      <w:r w:rsidRPr="00974625">
        <w:rPr>
          <w:rFonts w:ascii="Times New Roman" w:hAnsi="Times New Roman" w:cs="Times New Roman"/>
          <w:i/>
          <w:sz w:val="28"/>
          <w:szCs w:val="28"/>
        </w:rPr>
        <w:t xml:space="preserve">Строительство </w:t>
      </w:r>
      <w:proofErr w:type="spellStart"/>
      <w:r w:rsidRPr="00974625">
        <w:rPr>
          <w:rFonts w:ascii="Times New Roman" w:hAnsi="Times New Roman" w:cs="Times New Roman"/>
          <w:i/>
          <w:sz w:val="28"/>
          <w:szCs w:val="28"/>
        </w:rPr>
        <w:t>палетного</w:t>
      </w:r>
      <w:proofErr w:type="spellEnd"/>
      <w:r w:rsidRPr="00974625">
        <w:rPr>
          <w:rFonts w:ascii="Times New Roman" w:hAnsi="Times New Roman" w:cs="Times New Roman"/>
          <w:i/>
          <w:sz w:val="28"/>
          <w:szCs w:val="28"/>
        </w:rPr>
        <w:t xml:space="preserve"> цеха в п. </w:t>
      </w:r>
      <w:proofErr w:type="spellStart"/>
      <w:r w:rsidRPr="00974625">
        <w:rPr>
          <w:rFonts w:ascii="Times New Roman" w:hAnsi="Times New Roman" w:cs="Times New Roman"/>
          <w:i/>
          <w:sz w:val="28"/>
          <w:szCs w:val="28"/>
        </w:rPr>
        <w:t>Тимшер</w:t>
      </w:r>
      <w:proofErr w:type="spellEnd"/>
      <w:r w:rsidRPr="00974625">
        <w:rPr>
          <w:rFonts w:ascii="Times New Roman" w:hAnsi="Times New Roman" w:cs="Times New Roman"/>
          <w:i/>
          <w:sz w:val="28"/>
          <w:szCs w:val="28"/>
        </w:rPr>
        <w:t xml:space="preserve"> (установка лесопильного комплекса «</w:t>
      </w:r>
      <w:proofErr w:type="spellStart"/>
      <w:r w:rsidRPr="00974625">
        <w:rPr>
          <w:rFonts w:ascii="Times New Roman" w:hAnsi="Times New Roman" w:cs="Times New Roman"/>
          <w:i/>
          <w:sz w:val="28"/>
          <w:szCs w:val="28"/>
        </w:rPr>
        <w:t>Палетный</w:t>
      </w:r>
      <w:proofErr w:type="spellEnd"/>
      <w:r w:rsidRPr="00974625">
        <w:rPr>
          <w:rFonts w:ascii="Times New Roman" w:hAnsi="Times New Roman" w:cs="Times New Roman"/>
          <w:i/>
          <w:sz w:val="28"/>
          <w:szCs w:val="28"/>
        </w:rPr>
        <w:t xml:space="preserve"> 250)</w:t>
      </w:r>
      <w:r w:rsidRPr="002C090D">
        <w:rPr>
          <w:rFonts w:ascii="Times New Roman" w:hAnsi="Times New Roman" w:cs="Times New Roman"/>
          <w:sz w:val="28"/>
          <w:szCs w:val="28"/>
        </w:rPr>
        <w:t>».</w:t>
      </w:r>
    </w:p>
    <w:p w:rsidR="002C090D" w:rsidRPr="002C090D" w:rsidRDefault="002C090D" w:rsidP="00974625">
      <w:pPr>
        <w:spacing w:after="0" w:line="240" w:lineRule="auto"/>
        <w:ind w:firstLine="710"/>
        <w:jc w:val="both"/>
        <w:rPr>
          <w:rFonts w:ascii="Times New Roman" w:hAnsi="Times New Roman" w:cs="Times New Roman"/>
          <w:sz w:val="28"/>
          <w:szCs w:val="28"/>
        </w:rPr>
      </w:pPr>
      <w:r w:rsidRPr="002C090D">
        <w:rPr>
          <w:rFonts w:ascii="Times New Roman" w:hAnsi="Times New Roman" w:cs="Times New Roman"/>
          <w:sz w:val="28"/>
          <w:szCs w:val="28"/>
        </w:rPr>
        <w:t xml:space="preserve">ИП Богданов Д.И. обновил оборудование на </w:t>
      </w:r>
      <w:proofErr w:type="spellStart"/>
      <w:r w:rsidRPr="002C090D">
        <w:rPr>
          <w:rFonts w:ascii="Times New Roman" w:hAnsi="Times New Roman" w:cs="Times New Roman"/>
          <w:sz w:val="28"/>
          <w:szCs w:val="28"/>
        </w:rPr>
        <w:t>пеллетной</w:t>
      </w:r>
      <w:proofErr w:type="spellEnd"/>
      <w:r w:rsidRPr="002C090D">
        <w:rPr>
          <w:rFonts w:ascii="Times New Roman" w:hAnsi="Times New Roman" w:cs="Times New Roman"/>
          <w:sz w:val="28"/>
          <w:szCs w:val="28"/>
        </w:rPr>
        <w:t xml:space="preserve"> линии </w:t>
      </w:r>
      <w:proofErr w:type="gramStart"/>
      <w:r w:rsidRPr="002C090D">
        <w:rPr>
          <w:rFonts w:ascii="Times New Roman" w:hAnsi="Times New Roman" w:cs="Times New Roman"/>
          <w:sz w:val="28"/>
          <w:szCs w:val="28"/>
        </w:rPr>
        <w:t>в</w:t>
      </w:r>
      <w:proofErr w:type="gramEnd"/>
      <w:r w:rsidRPr="002C090D">
        <w:rPr>
          <w:rFonts w:ascii="Times New Roman" w:hAnsi="Times New Roman" w:cs="Times New Roman"/>
          <w:sz w:val="28"/>
          <w:szCs w:val="28"/>
        </w:rPr>
        <w:t xml:space="preserve"> </w:t>
      </w:r>
      <w:proofErr w:type="gramStart"/>
      <w:r w:rsidRPr="002C090D">
        <w:rPr>
          <w:rFonts w:ascii="Times New Roman" w:hAnsi="Times New Roman" w:cs="Times New Roman"/>
          <w:sz w:val="28"/>
          <w:szCs w:val="28"/>
        </w:rPr>
        <w:t>с</w:t>
      </w:r>
      <w:proofErr w:type="gramEnd"/>
      <w:r w:rsidRPr="002C090D">
        <w:rPr>
          <w:rFonts w:ascii="Times New Roman" w:hAnsi="Times New Roman" w:cs="Times New Roman"/>
          <w:sz w:val="28"/>
          <w:szCs w:val="28"/>
        </w:rPr>
        <w:t xml:space="preserve">. Усть-Кулом, после чего увеличился объем выпускаемой продукции  - создано 5 рабочих мест. К весне следующего года </w:t>
      </w:r>
      <w:proofErr w:type="gramStart"/>
      <w:r w:rsidRPr="002C090D">
        <w:rPr>
          <w:rFonts w:ascii="Times New Roman" w:hAnsi="Times New Roman" w:cs="Times New Roman"/>
          <w:sz w:val="28"/>
          <w:szCs w:val="28"/>
        </w:rPr>
        <w:t>в</w:t>
      </w:r>
      <w:proofErr w:type="gramEnd"/>
      <w:r w:rsidRPr="002C090D">
        <w:rPr>
          <w:rFonts w:ascii="Times New Roman" w:hAnsi="Times New Roman" w:cs="Times New Roman"/>
          <w:sz w:val="28"/>
          <w:szCs w:val="28"/>
        </w:rPr>
        <w:t xml:space="preserve"> </w:t>
      </w:r>
      <w:proofErr w:type="gramStart"/>
      <w:r w:rsidRPr="002C090D">
        <w:rPr>
          <w:rFonts w:ascii="Times New Roman" w:hAnsi="Times New Roman" w:cs="Times New Roman"/>
          <w:sz w:val="28"/>
          <w:szCs w:val="28"/>
        </w:rPr>
        <w:t>с</w:t>
      </w:r>
      <w:proofErr w:type="gramEnd"/>
      <w:r w:rsidRPr="002C090D">
        <w:rPr>
          <w:rFonts w:ascii="Times New Roman" w:hAnsi="Times New Roman" w:cs="Times New Roman"/>
          <w:sz w:val="28"/>
          <w:szCs w:val="28"/>
        </w:rPr>
        <w:t>. Усть-Кулом планируется запуск нового производства топливных брикетов с созданием ещё 12 рабочих мест.</w:t>
      </w:r>
    </w:p>
    <w:p w:rsidR="002C090D" w:rsidRPr="002C090D" w:rsidRDefault="002C090D" w:rsidP="00974625">
      <w:pPr>
        <w:pStyle w:val="a4"/>
        <w:ind w:firstLine="709"/>
        <w:jc w:val="both"/>
        <w:rPr>
          <w:rFonts w:ascii="Times New Roman" w:hAnsi="Times New Roman" w:cs="Times New Roman"/>
          <w:sz w:val="28"/>
          <w:szCs w:val="28"/>
        </w:rPr>
      </w:pPr>
      <w:r w:rsidRPr="002C090D">
        <w:rPr>
          <w:rFonts w:ascii="Times New Roman" w:hAnsi="Times New Roman" w:cs="Times New Roman"/>
          <w:sz w:val="28"/>
          <w:szCs w:val="28"/>
        </w:rPr>
        <w:t>На сегодняшний день на предприят</w:t>
      </w:r>
      <w:proofErr w:type="gramStart"/>
      <w:r w:rsidRPr="002C090D">
        <w:rPr>
          <w:rFonts w:ascii="Times New Roman" w:hAnsi="Times New Roman" w:cs="Times New Roman"/>
          <w:sz w:val="28"/>
          <w:szCs w:val="28"/>
        </w:rPr>
        <w:t>ии ООО</w:t>
      </w:r>
      <w:proofErr w:type="gramEnd"/>
      <w:r w:rsidRPr="002C090D">
        <w:rPr>
          <w:rFonts w:ascii="Times New Roman" w:hAnsi="Times New Roman" w:cs="Times New Roman"/>
          <w:sz w:val="28"/>
          <w:szCs w:val="28"/>
        </w:rPr>
        <w:t xml:space="preserve"> «</w:t>
      </w:r>
      <w:proofErr w:type="spellStart"/>
      <w:r w:rsidRPr="002C090D">
        <w:rPr>
          <w:rFonts w:ascii="Times New Roman" w:hAnsi="Times New Roman" w:cs="Times New Roman"/>
          <w:sz w:val="28"/>
          <w:szCs w:val="28"/>
        </w:rPr>
        <w:t>Комилесбизнес</w:t>
      </w:r>
      <w:proofErr w:type="spellEnd"/>
      <w:r w:rsidRPr="002C090D">
        <w:rPr>
          <w:rFonts w:ascii="Times New Roman" w:hAnsi="Times New Roman" w:cs="Times New Roman"/>
          <w:sz w:val="28"/>
          <w:szCs w:val="28"/>
        </w:rPr>
        <w:t>»  близятся к завершению работы по восстановлению сгоревшего цеха по переработке отходов лесопиления (опилки, горбыль) в топливные гранулы (</w:t>
      </w:r>
      <w:proofErr w:type="spellStart"/>
      <w:r w:rsidRPr="002C090D">
        <w:rPr>
          <w:rFonts w:ascii="Times New Roman" w:hAnsi="Times New Roman" w:cs="Times New Roman"/>
          <w:sz w:val="28"/>
          <w:szCs w:val="28"/>
        </w:rPr>
        <w:t>пеллеты</w:t>
      </w:r>
      <w:proofErr w:type="spellEnd"/>
      <w:r w:rsidRPr="002C090D">
        <w:rPr>
          <w:rFonts w:ascii="Times New Roman" w:hAnsi="Times New Roman" w:cs="Times New Roman"/>
          <w:sz w:val="28"/>
          <w:szCs w:val="28"/>
        </w:rPr>
        <w:t>) с годовым объемом производства до 7,2 тыс. тонн: уже построено здание, приобретено и завезено оборудование.</w:t>
      </w:r>
    </w:p>
    <w:p w:rsidR="002C090D" w:rsidRPr="002C090D" w:rsidRDefault="002C090D" w:rsidP="00974625">
      <w:pPr>
        <w:spacing w:after="0" w:line="240" w:lineRule="auto"/>
        <w:ind w:firstLine="709"/>
        <w:jc w:val="both"/>
        <w:rPr>
          <w:rFonts w:ascii="Times New Roman" w:hAnsi="Times New Roman" w:cs="Times New Roman"/>
          <w:sz w:val="28"/>
          <w:szCs w:val="28"/>
        </w:rPr>
      </w:pPr>
      <w:r w:rsidRPr="002C090D">
        <w:rPr>
          <w:rFonts w:ascii="Times New Roman" w:hAnsi="Times New Roman" w:cs="Times New Roman"/>
          <w:sz w:val="28"/>
          <w:szCs w:val="28"/>
        </w:rPr>
        <w:t xml:space="preserve">На производственной базе ООО «Крона» заканчивается строительство брикетного цеха производительностью 7 тыс. тонн брикетов формы </w:t>
      </w:r>
      <w:proofErr w:type="spellStart"/>
      <w:r w:rsidRPr="002C090D">
        <w:rPr>
          <w:rFonts w:ascii="Times New Roman" w:hAnsi="Times New Roman" w:cs="Times New Roman"/>
          <w:sz w:val="28"/>
          <w:szCs w:val="28"/>
        </w:rPr>
        <w:t>Нильсен</w:t>
      </w:r>
      <w:proofErr w:type="spellEnd"/>
      <w:r w:rsidRPr="002C090D">
        <w:rPr>
          <w:rFonts w:ascii="Times New Roman" w:hAnsi="Times New Roman" w:cs="Times New Roman"/>
          <w:sz w:val="28"/>
          <w:szCs w:val="28"/>
        </w:rPr>
        <w:t xml:space="preserve"> (ввод планируется произвести в апреле).</w:t>
      </w:r>
    </w:p>
    <w:p w:rsidR="002C090D" w:rsidRPr="002C090D" w:rsidRDefault="002C090D" w:rsidP="00974625">
      <w:pPr>
        <w:spacing w:after="0" w:line="240" w:lineRule="auto"/>
        <w:ind w:firstLine="567"/>
        <w:jc w:val="both"/>
        <w:rPr>
          <w:rFonts w:ascii="Times New Roman" w:hAnsi="Times New Roman" w:cs="Times New Roman"/>
          <w:sz w:val="28"/>
          <w:szCs w:val="28"/>
        </w:rPr>
      </w:pPr>
      <w:proofErr w:type="gramStart"/>
      <w:r w:rsidRPr="002C090D">
        <w:rPr>
          <w:rFonts w:ascii="Times New Roman" w:hAnsi="Times New Roman" w:cs="Times New Roman"/>
          <w:sz w:val="28"/>
          <w:szCs w:val="28"/>
        </w:rPr>
        <w:t xml:space="preserve">Всего на территории </w:t>
      </w:r>
      <w:proofErr w:type="spellStart"/>
      <w:r w:rsidRPr="002C090D">
        <w:rPr>
          <w:rFonts w:ascii="Times New Roman" w:hAnsi="Times New Roman" w:cs="Times New Roman"/>
          <w:sz w:val="28"/>
          <w:szCs w:val="28"/>
        </w:rPr>
        <w:t>Усть-Куломского</w:t>
      </w:r>
      <w:proofErr w:type="spellEnd"/>
      <w:r w:rsidRPr="002C090D">
        <w:rPr>
          <w:rFonts w:ascii="Times New Roman" w:hAnsi="Times New Roman" w:cs="Times New Roman"/>
          <w:sz w:val="28"/>
          <w:szCs w:val="28"/>
        </w:rPr>
        <w:t xml:space="preserve"> района работают 4 производств по выработке </w:t>
      </w:r>
      <w:proofErr w:type="spellStart"/>
      <w:r w:rsidRPr="002C090D">
        <w:rPr>
          <w:rFonts w:ascii="Times New Roman" w:hAnsi="Times New Roman" w:cs="Times New Roman"/>
          <w:sz w:val="28"/>
          <w:szCs w:val="28"/>
        </w:rPr>
        <w:t>битоплива</w:t>
      </w:r>
      <w:proofErr w:type="spellEnd"/>
      <w:r w:rsidRPr="002C090D">
        <w:rPr>
          <w:rFonts w:ascii="Times New Roman" w:hAnsi="Times New Roman" w:cs="Times New Roman"/>
          <w:sz w:val="28"/>
          <w:szCs w:val="28"/>
        </w:rPr>
        <w:t xml:space="preserve">, из них 2 – в с. Усть-Кулом, 1 – в п. </w:t>
      </w:r>
      <w:proofErr w:type="spellStart"/>
      <w:r w:rsidRPr="002C090D">
        <w:rPr>
          <w:rFonts w:ascii="Times New Roman" w:hAnsi="Times New Roman" w:cs="Times New Roman"/>
          <w:sz w:val="28"/>
          <w:szCs w:val="28"/>
        </w:rPr>
        <w:t>Тимшер</w:t>
      </w:r>
      <w:proofErr w:type="spellEnd"/>
      <w:r w:rsidRPr="002C090D">
        <w:rPr>
          <w:rFonts w:ascii="Times New Roman" w:hAnsi="Times New Roman" w:cs="Times New Roman"/>
          <w:sz w:val="28"/>
          <w:szCs w:val="28"/>
        </w:rPr>
        <w:t xml:space="preserve">, 1 – в п. </w:t>
      </w:r>
      <w:proofErr w:type="spellStart"/>
      <w:r w:rsidRPr="002C090D">
        <w:rPr>
          <w:rFonts w:ascii="Times New Roman" w:hAnsi="Times New Roman" w:cs="Times New Roman"/>
          <w:sz w:val="28"/>
          <w:szCs w:val="28"/>
        </w:rPr>
        <w:t>Югыдъяг</w:t>
      </w:r>
      <w:proofErr w:type="spellEnd"/>
      <w:r w:rsidRPr="002C090D">
        <w:rPr>
          <w:rFonts w:ascii="Times New Roman" w:hAnsi="Times New Roman" w:cs="Times New Roman"/>
          <w:sz w:val="28"/>
          <w:szCs w:val="28"/>
        </w:rPr>
        <w:t>, 2 новых   производства планируются к открытию весной текущего года (ООО «</w:t>
      </w:r>
      <w:proofErr w:type="spellStart"/>
      <w:r w:rsidRPr="002C090D">
        <w:rPr>
          <w:rFonts w:ascii="Times New Roman" w:hAnsi="Times New Roman" w:cs="Times New Roman"/>
          <w:sz w:val="28"/>
          <w:szCs w:val="28"/>
        </w:rPr>
        <w:t>Комилесбизнес</w:t>
      </w:r>
      <w:proofErr w:type="spellEnd"/>
      <w:r w:rsidRPr="002C090D">
        <w:rPr>
          <w:rFonts w:ascii="Times New Roman" w:hAnsi="Times New Roman" w:cs="Times New Roman"/>
          <w:sz w:val="28"/>
          <w:szCs w:val="28"/>
        </w:rPr>
        <w:t xml:space="preserve">» в д. </w:t>
      </w:r>
      <w:proofErr w:type="spellStart"/>
      <w:r w:rsidRPr="002C090D">
        <w:rPr>
          <w:rFonts w:ascii="Times New Roman" w:hAnsi="Times New Roman" w:cs="Times New Roman"/>
          <w:sz w:val="28"/>
          <w:szCs w:val="28"/>
        </w:rPr>
        <w:t>Пузла</w:t>
      </w:r>
      <w:proofErr w:type="spellEnd"/>
      <w:r w:rsidRPr="002C090D">
        <w:rPr>
          <w:rFonts w:ascii="Times New Roman" w:hAnsi="Times New Roman" w:cs="Times New Roman"/>
          <w:sz w:val="28"/>
          <w:szCs w:val="28"/>
        </w:rPr>
        <w:t xml:space="preserve"> и ИП Богданов Д.И. в с. Усть-Кулом (брикеты). </w:t>
      </w:r>
      <w:proofErr w:type="gramEnd"/>
    </w:p>
    <w:p w:rsidR="002C090D" w:rsidRPr="002C090D" w:rsidRDefault="002C090D" w:rsidP="00974625">
      <w:pPr>
        <w:spacing w:after="0" w:line="240" w:lineRule="auto"/>
        <w:ind w:firstLine="567"/>
        <w:jc w:val="both"/>
        <w:rPr>
          <w:rFonts w:ascii="Times New Roman" w:hAnsi="Times New Roman" w:cs="Times New Roman"/>
          <w:sz w:val="26"/>
          <w:szCs w:val="26"/>
        </w:rPr>
      </w:pPr>
      <w:r w:rsidRPr="002C090D">
        <w:rPr>
          <w:rFonts w:ascii="Times New Roman" w:hAnsi="Times New Roman" w:cs="Times New Roman"/>
          <w:sz w:val="28"/>
          <w:szCs w:val="28"/>
        </w:rPr>
        <w:t xml:space="preserve">Среди населения растет спрос на </w:t>
      </w:r>
      <w:proofErr w:type="spellStart"/>
      <w:r w:rsidRPr="002C090D">
        <w:rPr>
          <w:rFonts w:ascii="Times New Roman" w:hAnsi="Times New Roman" w:cs="Times New Roman"/>
          <w:sz w:val="28"/>
          <w:szCs w:val="28"/>
        </w:rPr>
        <w:t>биотопливо</w:t>
      </w:r>
      <w:proofErr w:type="spellEnd"/>
      <w:r w:rsidRPr="002C090D">
        <w:rPr>
          <w:rFonts w:ascii="Times New Roman" w:hAnsi="Times New Roman" w:cs="Times New Roman"/>
          <w:sz w:val="28"/>
          <w:szCs w:val="28"/>
        </w:rPr>
        <w:t xml:space="preserve">, в том числе </w:t>
      </w:r>
      <w:proofErr w:type="gramStart"/>
      <w:r w:rsidRPr="002C090D">
        <w:rPr>
          <w:rFonts w:ascii="Times New Roman" w:hAnsi="Times New Roman" w:cs="Times New Roman"/>
          <w:sz w:val="28"/>
          <w:szCs w:val="28"/>
        </w:rPr>
        <w:t>на</w:t>
      </w:r>
      <w:proofErr w:type="gramEnd"/>
      <w:r w:rsidRPr="002C090D">
        <w:rPr>
          <w:rFonts w:ascii="Times New Roman" w:hAnsi="Times New Roman" w:cs="Times New Roman"/>
          <w:sz w:val="28"/>
          <w:szCs w:val="28"/>
        </w:rPr>
        <w:t xml:space="preserve"> топливные </w:t>
      </w:r>
      <w:proofErr w:type="spellStart"/>
      <w:r w:rsidRPr="002C090D">
        <w:rPr>
          <w:rFonts w:ascii="Times New Roman" w:hAnsi="Times New Roman" w:cs="Times New Roman"/>
          <w:sz w:val="28"/>
          <w:szCs w:val="28"/>
        </w:rPr>
        <w:t>пеллеты</w:t>
      </w:r>
      <w:proofErr w:type="spellEnd"/>
      <w:r w:rsidRPr="002C090D">
        <w:rPr>
          <w:rFonts w:ascii="Times New Roman" w:hAnsi="Times New Roman" w:cs="Times New Roman"/>
          <w:sz w:val="28"/>
          <w:szCs w:val="28"/>
        </w:rPr>
        <w:t>.</w:t>
      </w:r>
      <w:r w:rsidRPr="002C090D">
        <w:rPr>
          <w:rFonts w:ascii="Times New Roman" w:hAnsi="Times New Roman" w:cs="Times New Roman"/>
          <w:sz w:val="26"/>
          <w:szCs w:val="26"/>
        </w:rPr>
        <w:t xml:space="preserve"> </w:t>
      </w:r>
    </w:p>
    <w:p w:rsidR="002C090D" w:rsidRPr="002C090D" w:rsidRDefault="002C090D" w:rsidP="00974625">
      <w:pPr>
        <w:spacing w:after="0" w:line="240" w:lineRule="auto"/>
        <w:ind w:firstLine="567"/>
        <w:jc w:val="both"/>
        <w:rPr>
          <w:rFonts w:ascii="Times New Roman" w:hAnsi="Times New Roman" w:cs="Times New Roman"/>
          <w:sz w:val="28"/>
          <w:szCs w:val="28"/>
        </w:rPr>
      </w:pPr>
      <w:r w:rsidRPr="002C090D">
        <w:rPr>
          <w:rFonts w:ascii="Times New Roman" w:hAnsi="Times New Roman" w:cs="Times New Roman"/>
          <w:sz w:val="28"/>
          <w:szCs w:val="28"/>
        </w:rPr>
        <w:t xml:space="preserve">Населению </w:t>
      </w:r>
      <w:proofErr w:type="spellStart"/>
      <w:r w:rsidRPr="002C090D">
        <w:rPr>
          <w:rFonts w:ascii="Times New Roman" w:hAnsi="Times New Roman" w:cs="Times New Roman"/>
          <w:sz w:val="28"/>
          <w:szCs w:val="28"/>
        </w:rPr>
        <w:t>Усть-Куломского</w:t>
      </w:r>
      <w:proofErr w:type="spellEnd"/>
      <w:r w:rsidRPr="002C090D">
        <w:rPr>
          <w:rFonts w:ascii="Times New Roman" w:hAnsi="Times New Roman" w:cs="Times New Roman"/>
          <w:sz w:val="28"/>
          <w:szCs w:val="28"/>
        </w:rPr>
        <w:t xml:space="preserve"> района по государственным регулируемым ценам отпущено:</w:t>
      </w:r>
    </w:p>
    <w:p w:rsidR="002C090D" w:rsidRPr="00974625" w:rsidRDefault="002C090D" w:rsidP="00974625">
      <w:pPr>
        <w:spacing w:after="0" w:line="240" w:lineRule="auto"/>
        <w:ind w:firstLine="567"/>
        <w:jc w:val="right"/>
        <w:rPr>
          <w:rFonts w:ascii="Times New Roman" w:hAnsi="Times New Roman" w:cs="Times New Roman"/>
          <w:sz w:val="24"/>
          <w:szCs w:val="24"/>
        </w:rPr>
      </w:pPr>
      <w:r w:rsidRPr="00974625">
        <w:rPr>
          <w:rFonts w:ascii="Times New Roman" w:hAnsi="Times New Roman" w:cs="Times New Roman"/>
          <w:sz w:val="24"/>
          <w:szCs w:val="24"/>
        </w:rPr>
        <w:t>тонн</w:t>
      </w:r>
    </w:p>
    <w:tbl>
      <w:tblPr>
        <w:tblStyle w:val="aa"/>
        <w:tblW w:w="0" w:type="auto"/>
        <w:tblLook w:val="04A0"/>
      </w:tblPr>
      <w:tblGrid>
        <w:gridCol w:w="1364"/>
        <w:gridCol w:w="1357"/>
        <w:gridCol w:w="1357"/>
        <w:gridCol w:w="1357"/>
        <w:gridCol w:w="1357"/>
        <w:gridCol w:w="1358"/>
        <w:gridCol w:w="1421"/>
      </w:tblGrid>
      <w:tr w:rsidR="002C090D" w:rsidRPr="009529F8" w:rsidTr="009529F8">
        <w:tc>
          <w:tcPr>
            <w:tcW w:w="1367" w:type="dxa"/>
            <w:vAlign w:val="center"/>
          </w:tcPr>
          <w:p w:rsidR="002C090D" w:rsidRPr="009529F8" w:rsidRDefault="002C090D" w:rsidP="00974625">
            <w:pPr>
              <w:jc w:val="center"/>
              <w:rPr>
                <w:rFonts w:ascii="Times New Roman" w:hAnsi="Times New Roman" w:cs="Times New Roman"/>
                <w:b/>
                <w:sz w:val="24"/>
                <w:szCs w:val="24"/>
              </w:rPr>
            </w:pPr>
          </w:p>
        </w:tc>
        <w:tc>
          <w:tcPr>
            <w:tcW w:w="1367" w:type="dxa"/>
            <w:vAlign w:val="center"/>
          </w:tcPr>
          <w:p w:rsidR="002C090D" w:rsidRPr="009529F8" w:rsidRDefault="002C090D"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2019</w:t>
            </w:r>
          </w:p>
        </w:tc>
        <w:tc>
          <w:tcPr>
            <w:tcW w:w="1367" w:type="dxa"/>
            <w:vAlign w:val="center"/>
          </w:tcPr>
          <w:p w:rsidR="002C090D" w:rsidRPr="009529F8" w:rsidRDefault="002C090D"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2020</w:t>
            </w:r>
          </w:p>
        </w:tc>
        <w:tc>
          <w:tcPr>
            <w:tcW w:w="1367" w:type="dxa"/>
            <w:vAlign w:val="center"/>
          </w:tcPr>
          <w:p w:rsidR="002C090D" w:rsidRPr="009529F8" w:rsidRDefault="002C090D"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2021</w:t>
            </w:r>
          </w:p>
        </w:tc>
        <w:tc>
          <w:tcPr>
            <w:tcW w:w="1367" w:type="dxa"/>
            <w:vAlign w:val="center"/>
          </w:tcPr>
          <w:p w:rsidR="002C090D" w:rsidRPr="009529F8" w:rsidRDefault="002C090D"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2022</w:t>
            </w:r>
          </w:p>
        </w:tc>
        <w:tc>
          <w:tcPr>
            <w:tcW w:w="1368" w:type="dxa"/>
            <w:vAlign w:val="center"/>
          </w:tcPr>
          <w:p w:rsidR="002C090D" w:rsidRPr="009529F8" w:rsidRDefault="002C090D"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2023</w:t>
            </w:r>
          </w:p>
        </w:tc>
        <w:tc>
          <w:tcPr>
            <w:tcW w:w="1368" w:type="dxa"/>
            <w:vAlign w:val="center"/>
          </w:tcPr>
          <w:p w:rsidR="00974625" w:rsidRPr="009529F8" w:rsidRDefault="002C090D" w:rsidP="00974625">
            <w:pPr>
              <w:jc w:val="center"/>
              <w:rPr>
                <w:rFonts w:ascii="Times New Roman" w:hAnsi="Times New Roman" w:cs="Times New Roman"/>
                <w:b/>
                <w:sz w:val="24"/>
                <w:szCs w:val="24"/>
              </w:rPr>
            </w:pPr>
            <w:r w:rsidRPr="009529F8">
              <w:rPr>
                <w:rFonts w:ascii="Times New Roman" w:hAnsi="Times New Roman" w:cs="Times New Roman"/>
                <w:b/>
                <w:sz w:val="24"/>
                <w:szCs w:val="24"/>
              </w:rPr>
              <w:t>Всего</w:t>
            </w:r>
          </w:p>
          <w:p w:rsidR="002C090D" w:rsidRPr="009529F8" w:rsidRDefault="00974625" w:rsidP="00974625">
            <w:pPr>
              <w:rPr>
                <w:rFonts w:ascii="Times New Roman" w:hAnsi="Times New Roman" w:cs="Times New Roman"/>
                <w:sz w:val="20"/>
                <w:szCs w:val="20"/>
              </w:rPr>
            </w:pPr>
            <w:r w:rsidRPr="009529F8">
              <w:rPr>
                <w:rFonts w:ascii="Times New Roman" w:hAnsi="Times New Roman" w:cs="Times New Roman"/>
                <w:sz w:val="20"/>
                <w:szCs w:val="20"/>
              </w:rPr>
              <w:t>(</w:t>
            </w:r>
            <w:r w:rsidR="002C090D" w:rsidRPr="009529F8">
              <w:rPr>
                <w:rFonts w:ascii="Times New Roman" w:hAnsi="Times New Roman" w:cs="Times New Roman"/>
                <w:sz w:val="20"/>
                <w:szCs w:val="20"/>
              </w:rPr>
              <w:t>с начала работы по данному направлению</w:t>
            </w:r>
            <w:r w:rsidRPr="009529F8">
              <w:rPr>
                <w:rFonts w:ascii="Times New Roman" w:hAnsi="Times New Roman" w:cs="Times New Roman"/>
                <w:sz w:val="20"/>
                <w:szCs w:val="20"/>
              </w:rPr>
              <w:t>)</w:t>
            </w:r>
          </w:p>
        </w:tc>
      </w:tr>
      <w:tr w:rsidR="002C090D" w:rsidRPr="009529F8" w:rsidTr="00DA132F">
        <w:tc>
          <w:tcPr>
            <w:tcW w:w="1367" w:type="dxa"/>
          </w:tcPr>
          <w:p w:rsidR="002C090D" w:rsidRPr="009529F8" w:rsidRDefault="002C090D" w:rsidP="00974625">
            <w:pPr>
              <w:jc w:val="both"/>
              <w:rPr>
                <w:rFonts w:ascii="Times New Roman" w:hAnsi="Times New Roman" w:cs="Times New Roman"/>
                <w:b/>
                <w:sz w:val="24"/>
                <w:szCs w:val="24"/>
              </w:rPr>
            </w:pPr>
            <w:r w:rsidRPr="009529F8">
              <w:rPr>
                <w:rFonts w:ascii="Times New Roman" w:hAnsi="Times New Roman" w:cs="Times New Roman"/>
                <w:b/>
                <w:sz w:val="24"/>
                <w:szCs w:val="24"/>
              </w:rPr>
              <w:t>брикеты</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578</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993</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1309</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1410</w:t>
            </w:r>
          </w:p>
        </w:tc>
        <w:tc>
          <w:tcPr>
            <w:tcW w:w="1368"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1522</w:t>
            </w:r>
          </w:p>
        </w:tc>
        <w:tc>
          <w:tcPr>
            <w:tcW w:w="1368"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5812</w:t>
            </w:r>
          </w:p>
        </w:tc>
      </w:tr>
      <w:tr w:rsidR="002C090D" w:rsidRPr="009529F8" w:rsidTr="00DA132F">
        <w:tc>
          <w:tcPr>
            <w:tcW w:w="1367" w:type="dxa"/>
          </w:tcPr>
          <w:p w:rsidR="002C090D" w:rsidRPr="009529F8" w:rsidRDefault="002C090D" w:rsidP="00974625">
            <w:pPr>
              <w:jc w:val="both"/>
              <w:rPr>
                <w:rFonts w:ascii="Times New Roman" w:hAnsi="Times New Roman" w:cs="Times New Roman"/>
                <w:b/>
                <w:sz w:val="24"/>
                <w:szCs w:val="24"/>
              </w:rPr>
            </w:pPr>
            <w:r w:rsidRPr="009529F8">
              <w:rPr>
                <w:rFonts w:ascii="Times New Roman" w:hAnsi="Times New Roman" w:cs="Times New Roman"/>
                <w:b/>
                <w:sz w:val="24"/>
                <w:szCs w:val="24"/>
              </w:rPr>
              <w:t>гранулы</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0</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0</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0</w:t>
            </w:r>
          </w:p>
        </w:tc>
        <w:tc>
          <w:tcPr>
            <w:tcW w:w="1367"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150</w:t>
            </w:r>
          </w:p>
        </w:tc>
        <w:tc>
          <w:tcPr>
            <w:tcW w:w="1368"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344</w:t>
            </w:r>
          </w:p>
        </w:tc>
        <w:tc>
          <w:tcPr>
            <w:tcW w:w="1368" w:type="dxa"/>
          </w:tcPr>
          <w:p w:rsidR="002C090D" w:rsidRPr="009529F8" w:rsidRDefault="002C090D" w:rsidP="00974625">
            <w:pPr>
              <w:jc w:val="both"/>
              <w:rPr>
                <w:rFonts w:ascii="Times New Roman" w:hAnsi="Times New Roman" w:cs="Times New Roman"/>
                <w:sz w:val="24"/>
                <w:szCs w:val="24"/>
              </w:rPr>
            </w:pPr>
            <w:r w:rsidRPr="009529F8">
              <w:rPr>
                <w:rFonts w:ascii="Times New Roman" w:hAnsi="Times New Roman" w:cs="Times New Roman"/>
                <w:sz w:val="24"/>
                <w:szCs w:val="24"/>
              </w:rPr>
              <w:t>494</w:t>
            </w:r>
          </w:p>
        </w:tc>
      </w:tr>
    </w:tbl>
    <w:p w:rsidR="002C090D" w:rsidRPr="002C090D" w:rsidRDefault="002C090D" w:rsidP="002C090D">
      <w:pPr>
        <w:pStyle w:val="2"/>
        <w:shd w:val="clear" w:color="auto" w:fill="auto"/>
        <w:tabs>
          <w:tab w:val="left" w:pos="4436"/>
        </w:tabs>
        <w:spacing w:before="0" w:line="276" w:lineRule="auto"/>
        <w:ind w:firstLine="567"/>
        <w:rPr>
          <w:rFonts w:ascii="Times New Roman" w:hAnsi="Times New Roman" w:cs="Times New Roman"/>
          <w:sz w:val="24"/>
          <w:szCs w:val="24"/>
        </w:rPr>
      </w:pPr>
    </w:p>
    <w:p w:rsidR="003F639C" w:rsidRPr="00312249" w:rsidRDefault="003F639C" w:rsidP="003F639C">
      <w:pPr>
        <w:pStyle w:val="2"/>
        <w:spacing w:before="0" w:line="240" w:lineRule="auto"/>
        <w:ind w:firstLine="567"/>
        <w:rPr>
          <w:rFonts w:ascii="Times New Roman" w:hAnsi="Times New Roman" w:cs="Times New Roman"/>
          <w:b/>
          <w:sz w:val="28"/>
          <w:szCs w:val="28"/>
        </w:rPr>
      </w:pPr>
      <w:r w:rsidRPr="00312249">
        <w:rPr>
          <w:rFonts w:ascii="Times New Roman" w:hAnsi="Times New Roman" w:cs="Times New Roman"/>
          <w:b/>
          <w:sz w:val="28"/>
          <w:szCs w:val="28"/>
        </w:rPr>
        <w:t>Реализация новых инвестиционных проектов в лесной отрасли.</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В  202</w:t>
      </w:r>
      <w:r w:rsidR="00743826">
        <w:rPr>
          <w:rFonts w:ascii="Times New Roman" w:hAnsi="Times New Roman" w:cs="Times New Roman"/>
          <w:sz w:val="28"/>
          <w:szCs w:val="28"/>
        </w:rPr>
        <w:t>3</w:t>
      </w:r>
      <w:r w:rsidRPr="00312249">
        <w:rPr>
          <w:rFonts w:ascii="Times New Roman" w:hAnsi="Times New Roman" w:cs="Times New Roman"/>
          <w:sz w:val="28"/>
          <w:szCs w:val="28"/>
        </w:rPr>
        <w:t xml:space="preserve"> году за счет собственных сре</w:t>
      </w:r>
      <w:proofErr w:type="gramStart"/>
      <w:r w:rsidRPr="00312249">
        <w:rPr>
          <w:rFonts w:ascii="Times New Roman" w:hAnsi="Times New Roman" w:cs="Times New Roman"/>
          <w:sz w:val="28"/>
          <w:szCs w:val="28"/>
        </w:rPr>
        <w:t>дств пр</w:t>
      </w:r>
      <w:proofErr w:type="gramEnd"/>
      <w:r w:rsidRPr="00312249">
        <w:rPr>
          <w:rFonts w:ascii="Times New Roman" w:hAnsi="Times New Roman" w:cs="Times New Roman"/>
          <w:sz w:val="28"/>
          <w:szCs w:val="28"/>
        </w:rPr>
        <w:t>едпринимателями лесной отрасли продолжается реализация следующих инвестиционных проектов:</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 «Строительство цеха по глубокой переработке древесины и цеха по переработке отходов лесопиления </w:t>
      </w:r>
      <w:proofErr w:type="gramStart"/>
      <w:r w:rsidRPr="00312249">
        <w:rPr>
          <w:rFonts w:ascii="Times New Roman" w:hAnsi="Times New Roman" w:cs="Times New Roman"/>
          <w:sz w:val="28"/>
          <w:szCs w:val="28"/>
        </w:rPr>
        <w:t>в</w:t>
      </w:r>
      <w:proofErr w:type="gramEnd"/>
      <w:r w:rsidRPr="00312249">
        <w:rPr>
          <w:rFonts w:ascii="Times New Roman" w:hAnsi="Times New Roman" w:cs="Times New Roman"/>
          <w:sz w:val="28"/>
          <w:szCs w:val="28"/>
        </w:rPr>
        <w:t xml:space="preserve"> с. Усть-Кулом» (инициатор проекта – ИП </w:t>
      </w:r>
      <w:proofErr w:type="spellStart"/>
      <w:r w:rsidRPr="00312249">
        <w:rPr>
          <w:rFonts w:ascii="Times New Roman" w:hAnsi="Times New Roman" w:cs="Times New Roman"/>
          <w:sz w:val="28"/>
          <w:szCs w:val="28"/>
        </w:rPr>
        <w:t>Шахрудинов</w:t>
      </w:r>
      <w:proofErr w:type="spellEnd"/>
      <w:r w:rsidRPr="00312249">
        <w:rPr>
          <w:rFonts w:ascii="Times New Roman" w:hAnsi="Times New Roman" w:cs="Times New Roman"/>
          <w:sz w:val="28"/>
          <w:szCs w:val="28"/>
        </w:rPr>
        <w:t xml:space="preserve"> И.Ш.);</w:t>
      </w:r>
    </w:p>
    <w:p w:rsidR="003F639C" w:rsidRPr="00312249" w:rsidRDefault="003F639C" w:rsidP="003F639C">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 «Строительство сушильного и </w:t>
      </w:r>
      <w:proofErr w:type="spellStart"/>
      <w:r w:rsidRPr="00312249">
        <w:rPr>
          <w:rFonts w:ascii="Times New Roman" w:hAnsi="Times New Roman" w:cs="Times New Roman"/>
          <w:sz w:val="28"/>
          <w:szCs w:val="28"/>
        </w:rPr>
        <w:t>пеллетного</w:t>
      </w:r>
      <w:proofErr w:type="spellEnd"/>
      <w:r w:rsidRPr="00312249">
        <w:rPr>
          <w:rFonts w:ascii="Times New Roman" w:hAnsi="Times New Roman" w:cs="Times New Roman"/>
          <w:sz w:val="28"/>
          <w:szCs w:val="28"/>
        </w:rPr>
        <w:t xml:space="preserve"> цехов в п. </w:t>
      </w:r>
      <w:proofErr w:type="spellStart"/>
      <w:r w:rsidRPr="00312249">
        <w:rPr>
          <w:rFonts w:ascii="Times New Roman" w:hAnsi="Times New Roman" w:cs="Times New Roman"/>
          <w:sz w:val="28"/>
          <w:szCs w:val="28"/>
        </w:rPr>
        <w:t>Кебанъель</w:t>
      </w:r>
      <w:proofErr w:type="spellEnd"/>
      <w:r w:rsidRPr="00312249">
        <w:rPr>
          <w:rFonts w:ascii="Times New Roman" w:hAnsi="Times New Roman" w:cs="Times New Roman"/>
          <w:sz w:val="28"/>
          <w:szCs w:val="28"/>
        </w:rPr>
        <w:t>» (иниц</w:t>
      </w:r>
      <w:r w:rsidR="00743826">
        <w:rPr>
          <w:rFonts w:ascii="Times New Roman" w:hAnsi="Times New Roman" w:cs="Times New Roman"/>
          <w:sz w:val="28"/>
          <w:szCs w:val="28"/>
        </w:rPr>
        <w:t xml:space="preserve">иатор проекта – ИП </w:t>
      </w:r>
      <w:proofErr w:type="spellStart"/>
      <w:r w:rsidR="00743826">
        <w:rPr>
          <w:rFonts w:ascii="Times New Roman" w:hAnsi="Times New Roman" w:cs="Times New Roman"/>
          <w:sz w:val="28"/>
          <w:szCs w:val="28"/>
        </w:rPr>
        <w:t>Гунаев</w:t>
      </w:r>
      <w:proofErr w:type="spellEnd"/>
      <w:r w:rsidR="00743826">
        <w:rPr>
          <w:rFonts w:ascii="Times New Roman" w:hAnsi="Times New Roman" w:cs="Times New Roman"/>
          <w:sz w:val="28"/>
          <w:szCs w:val="28"/>
        </w:rPr>
        <w:t xml:space="preserve"> М.А.).</w:t>
      </w:r>
    </w:p>
    <w:p w:rsidR="003F639C" w:rsidRDefault="00743826" w:rsidP="00DA0684">
      <w:pPr>
        <w:pStyle w:val="Body"/>
        <w:ind w:firstLine="567"/>
        <w:jc w:val="both"/>
        <w:rPr>
          <w:rFonts w:ascii="Times New Roman" w:hAnsi="Times New Roman" w:cs="Times New Roman"/>
          <w:sz w:val="28"/>
          <w:szCs w:val="28"/>
        </w:rPr>
      </w:pPr>
      <w:r w:rsidRPr="00DA0684">
        <w:rPr>
          <w:rFonts w:ascii="Times New Roman" w:hAnsi="Times New Roman" w:cs="Times New Roman"/>
          <w:color w:val="auto"/>
          <w:sz w:val="28"/>
          <w:szCs w:val="28"/>
        </w:rPr>
        <w:t>Продолжается реализация инвестиционного проекта «</w:t>
      </w:r>
      <w:r w:rsidR="00DA0684" w:rsidRPr="00DA0684">
        <w:rPr>
          <w:rFonts w:ascii="Times New Roman" w:hAnsi="Times New Roman" w:cs="Times New Roman"/>
          <w:sz w:val="28"/>
          <w:szCs w:val="28"/>
        </w:rPr>
        <w:t xml:space="preserve">Разработка и добыча строительного камня (щебня) на месторождении </w:t>
      </w:r>
      <w:proofErr w:type="spellStart"/>
      <w:r w:rsidR="00DA0684" w:rsidRPr="00DA0684">
        <w:rPr>
          <w:rFonts w:ascii="Times New Roman" w:hAnsi="Times New Roman" w:cs="Times New Roman"/>
          <w:sz w:val="28"/>
          <w:szCs w:val="28"/>
        </w:rPr>
        <w:t>Ышкемес</w:t>
      </w:r>
      <w:proofErr w:type="spellEnd"/>
      <w:r w:rsidR="00DA0684" w:rsidRPr="00DA0684">
        <w:rPr>
          <w:rFonts w:ascii="Times New Roman" w:hAnsi="Times New Roman" w:cs="Times New Roman"/>
          <w:sz w:val="28"/>
          <w:szCs w:val="28"/>
        </w:rPr>
        <w:t xml:space="preserve"> </w:t>
      </w:r>
      <w:proofErr w:type="spellStart"/>
      <w:r w:rsidR="00DA0684" w:rsidRPr="00DA0684">
        <w:rPr>
          <w:rFonts w:ascii="Times New Roman" w:hAnsi="Times New Roman" w:cs="Times New Roman"/>
          <w:sz w:val="28"/>
          <w:szCs w:val="28"/>
        </w:rPr>
        <w:t>Усть-Куломского</w:t>
      </w:r>
      <w:proofErr w:type="spellEnd"/>
      <w:r w:rsidR="00DA0684" w:rsidRPr="00DA0684">
        <w:rPr>
          <w:rFonts w:ascii="Times New Roman" w:hAnsi="Times New Roman" w:cs="Times New Roman"/>
          <w:sz w:val="28"/>
          <w:szCs w:val="28"/>
        </w:rPr>
        <w:t xml:space="preserve"> района» (инициатор проект</w:t>
      </w:r>
      <w:proofErr w:type="gramStart"/>
      <w:r w:rsidR="00DA0684" w:rsidRPr="00DA0684">
        <w:rPr>
          <w:rFonts w:ascii="Times New Roman" w:hAnsi="Times New Roman" w:cs="Times New Roman"/>
          <w:sz w:val="28"/>
          <w:szCs w:val="28"/>
        </w:rPr>
        <w:t>а ООО</w:t>
      </w:r>
      <w:proofErr w:type="gramEnd"/>
      <w:r w:rsidR="00DA0684" w:rsidRPr="00DA0684">
        <w:rPr>
          <w:rFonts w:ascii="Times New Roman" w:hAnsi="Times New Roman" w:cs="Times New Roman"/>
          <w:sz w:val="28"/>
          <w:szCs w:val="28"/>
        </w:rPr>
        <w:t xml:space="preserve"> «НПС).</w:t>
      </w:r>
      <w:r w:rsidR="00DA0684" w:rsidRPr="00DA0684">
        <w:rPr>
          <w:rFonts w:ascii="Times New Roman" w:hAnsi="Times New Roman" w:cs="Times New Roman"/>
          <w:color w:val="auto"/>
          <w:sz w:val="28"/>
          <w:szCs w:val="28"/>
        </w:rPr>
        <w:t xml:space="preserve"> </w:t>
      </w:r>
      <w:r w:rsidR="003F639C" w:rsidRPr="00DA0684">
        <w:rPr>
          <w:rFonts w:ascii="Times New Roman" w:hAnsi="Times New Roman" w:cs="Times New Roman"/>
          <w:color w:val="auto"/>
          <w:sz w:val="28"/>
          <w:szCs w:val="28"/>
        </w:rPr>
        <w:t>Основной продукцией месторождения является бутовый камень и щебень различных фракций.</w:t>
      </w:r>
      <w:r w:rsidR="00DA0684" w:rsidRPr="00DA0684">
        <w:rPr>
          <w:rFonts w:ascii="Times New Roman" w:hAnsi="Times New Roman" w:cs="Times New Roman"/>
          <w:color w:val="auto"/>
          <w:sz w:val="28"/>
          <w:szCs w:val="28"/>
        </w:rPr>
        <w:t xml:space="preserve"> На </w:t>
      </w:r>
      <w:r w:rsidR="00DA0684" w:rsidRPr="00DA0684">
        <w:rPr>
          <w:rFonts w:ascii="Times New Roman" w:hAnsi="Times New Roman" w:cs="Times New Roman"/>
          <w:color w:val="auto"/>
          <w:sz w:val="28"/>
          <w:szCs w:val="28"/>
        </w:rPr>
        <w:lastRenderedPageBreak/>
        <w:t xml:space="preserve">отчетную дату продолжаются работы по созданию объектов инфраструктуры: строительство ЛЭП и дороги. </w:t>
      </w:r>
      <w:r w:rsidR="00DA0684" w:rsidRPr="00DA0684">
        <w:rPr>
          <w:rFonts w:ascii="Times New Roman" w:hAnsi="Times New Roman" w:cs="Times New Roman"/>
          <w:sz w:val="28"/>
          <w:szCs w:val="28"/>
        </w:rPr>
        <w:t xml:space="preserve">В рамках заявленного проекта компания планирует осуществить технологическое присоединение к электрическим сетям мощностью 600 кВт для нужд завода, построить автомобильную дорогу от </w:t>
      </w:r>
      <w:proofErr w:type="spellStart"/>
      <w:r w:rsidR="00DA0684" w:rsidRPr="00DA0684">
        <w:rPr>
          <w:rFonts w:ascii="Times New Roman" w:hAnsi="Times New Roman" w:cs="Times New Roman"/>
          <w:sz w:val="28"/>
          <w:szCs w:val="28"/>
        </w:rPr>
        <w:t>п</w:t>
      </w:r>
      <w:proofErr w:type="gramStart"/>
      <w:r w:rsidR="00DA0684" w:rsidRPr="00DA0684">
        <w:rPr>
          <w:rFonts w:ascii="Times New Roman" w:hAnsi="Times New Roman" w:cs="Times New Roman"/>
          <w:sz w:val="28"/>
          <w:szCs w:val="28"/>
        </w:rPr>
        <w:t>.Ш</w:t>
      </w:r>
      <w:proofErr w:type="gramEnd"/>
      <w:r w:rsidR="00DA0684" w:rsidRPr="00DA0684">
        <w:rPr>
          <w:rFonts w:ascii="Times New Roman" w:hAnsi="Times New Roman" w:cs="Times New Roman"/>
          <w:sz w:val="28"/>
          <w:szCs w:val="28"/>
        </w:rPr>
        <w:t>еръяг</w:t>
      </w:r>
      <w:proofErr w:type="spellEnd"/>
      <w:r w:rsidR="00DA0684" w:rsidRPr="00DA0684">
        <w:rPr>
          <w:rFonts w:ascii="Times New Roman" w:hAnsi="Times New Roman" w:cs="Times New Roman"/>
          <w:sz w:val="28"/>
          <w:szCs w:val="28"/>
        </w:rPr>
        <w:t xml:space="preserve"> до карьера, 45 квартал </w:t>
      </w:r>
      <w:proofErr w:type="spellStart"/>
      <w:r w:rsidR="00DA0684" w:rsidRPr="00DA0684">
        <w:rPr>
          <w:rFonts w:ascii="Times New Roman" w:hAnsi="Times New Roman" w:cs="Times New Roman"/>
          <w:sz w:val="28"/>
          <w:szCs w:val="28"/>
        </w:rPr>
        <w:t>Усть-Немского</w:t>
      </w:r>
      <w:proofErr w:type="spellEnd"/>
      <w:r w:rsidR="00DA0684" w:rsidRPr="00DA0684">
        <w:rPr>
          <w:rFonts w:ascii="Times New Roman" w:hAnsi="Times New Roman" w:cs="Times New Roman"/>
          <w:sz w:val="28"/>
          <w:szCs w:val="28"/>
        </w:rPr>
        <w:t xml:space="preserve"> лесничества. В 2023 году компанией было частично произведена и отгружена производимая продукция.</w:t>
      </w:r>
    </w:p>
    <w:p w:rsidR="003F639C" w:rsidRPr="00312249" w:rsidRDefault="003F639C" w:rsidP="003F639C">
      <w:pPr>
        <w:pStyle w:val="a4"/>
        <w:ind w:firstLine="567"/>
        <w:jc w:val="both"/>
        <w:rPr>
          <w:rFonts w:ascii="Times New Roman" w:hAnsi="Times New Roman" w:cs="Times New Roman"/>
          <w:sz w:val="28"/>
          <w:szCs w:val="28"/>
        </w:rPr>
      </w:pPr>
    </w:p>
    <w:p w:rsidR="003F639C" w:rsidRPr="00AB14D7" w:rsidRDefault="003F639C" w:rsidP="003F639C">
      <w:pPr>
        <w:spacing w:after="0" w:line="240" w:lineRule="auto"/>
        <w:ind w:firstLine="567"/>
        <w:jc w:val="both"/>
        <w:rPr>
          <w:rFonts w:ascii="Times New Roman" w:hAnsi="Times New Roman" w:cs="Times New Roman"/>
          <w:sz w:val="28"/>
          <w:szCs w:val="28"/>
        </w:rPr>
      </w:pPr>
      <w:r w:rsidRPr="00AB14D7">
        <w:rPr>
          <w:rFonts w:ascii="Times New Roman" w:hAnsi="Times New Roman" w:cs="Times New Roman"/>
          <w:sz w:val="28"/>
          <w:szCs w:val="28"/>
          <w:u w:val="single"/>
        </w:rPr>
        <w:t>Проблемны</w:t>
      </w:r>
      <w:r w:rsidR="00E24917" w:rsidRPr="00AB14D7">
        <w:rPr>
          <w:rFonts w:ascii="Times New Roman" w:hAnsi="Times New Roman" w:cs="Times New Roman"/>
          <w:sz w:val="28"/>
          <w:szCs w:val="28"/>
          <w:u w:val="single"/>
        </w:rPr>
        <w:t xml:space="preserve">е </w:t>
      </w:r>
      <w:r w:rsidRPr="00AB14D7">
        <w:rPr>
          <w:rFonts w:ascii="Times New Roman" w:hAnsi="Times New Roman" w:cs="Times New Roman"/>
          <w:sz w:val="28"/>
          <w:szCs w:val="28"/>
          <w:u w:val="single"/>
        </w:rPr>
        <w:t>вопрос</w:t>
      </w:r>
      <w:r w:rsidR="00E24917" w:rsidRPr="00AB14D7">
        <w:rPr>
          <w:rFonts w:ascii="Times New Roman" w:hAnsi="Times New Roman" w:cs="Times New Roman"/>
          <w:sz w:val="28"/>
          <w:szCs w:val="28"/>
          <w:u w:val="single"/>
        </w:rPr>
        <w:t>ы</w:t>
      </w:r>
      <w:r w:rsidRPr="00AB14D7">
        <w:rPr>
          <w:rFonts w:ascii="Times New Roman" w:hAnsi="Times New Roman" w:cs="Times New Roman"/>
          <w:sz w:val="28"/>
          <w:szCs w:val="28"/>
          <w:u w:val="single"/>
        </w:rPr>
        <w:t xml:space="preserve"> лесной отрасли  в 202</w:t>
      </w:r>
      <w:r w:rsidR="00AB14D7" w:rsidRPr="00AB14D7">
        <w:rPr>
          <w:rFonts w:ascii="Times New Roman" w:hAnsi="Times New Roman" w:cs="Times New Roman"/>
          <w:sz w:val="28"/>
          <w:szCs w:val="28"/>
          <w:u w:val="single"/>
        </w:rPr>
        <w:t>3</w:t>
      </w:r>
      <w:r w:rsidRPr="00AB14D7">
        <w:rPr>
          <w:rFonts w:ascii="Times New Roman" w:hAnsi="Times New Roman" w:cs="Times New Roman"/>
          <w:sz w:val="28"/>
          <w:szCs w:val="28"/>
          <w:u w:val="single"/>
        </w:rPr>
        <w:t xml:space="preserve"> год</w:t>
      </w:r>
      <w:r w:rsidR="00E24917" w:rsidRPr="00AB14D7">
        <w:rPr>
          <w:rFonts w:ascii="Times New Roman" w:hAnsi="Times New Roman" w:cs="Times New Roman"/>
          <w:sz w:val="28"/>
          <w:szCs w:val="28"/>
          <w:u w:val="single"/>
        </w:rPr>
        <w:t>у</w:t>
      </w:r>
      <w:r w:rsidRPr="00AB14D7">
        <w:rPr>
          <w:rFonts w:ascii="Times New Roman" w:hAnsi="Times New Roman" w:cs="Times New Roman"/>
          <w:sz w:val="28"/>
          <w:szCs w:val="28"/>
        </w:rPr>
        <w:t xml:space="preserve">: </w:t>
      </w:r>
    </w:p>
    <w:p w:rsidR="003F639C" w:rsidRPr="00AB14D7" w:rsidRDefault="003F639C" w:rsidP="003F639C">
      <w:pPr>
        <w:spacing w:after="0" w:line="240" w:lineRule="auto"/>
        <w:ind w:firstLine="567"/>
        <w:jc w:val="both"/>
        <w:rPr>
          <w:rFonts w:ascii="Times New Roman" w:hAnsi="Times New Roman" w:cs="Times New Roman"/>
          <w:sz w:val="28"/>
          <w:szCs w:val="28"/>
        </w:rPr>
      </w:pPr>
      <w:r w:rsidRPr="00AB14D7">
        <w:rPr>
          <w:rFonts w:ascii="Times New Roman" w:hAnsi="Times New Roman" w:cs="Times New Roman"/>
          <w:sz w:val="28"/>
          <w:szCs w:val="28"/>
        </w:rPr>
        <w:t>- недоступность лесных участков для субъектов малого и среднего предпринимательства в связи с возросшей стоимостью древесины на корню;</w:t>
      </w:r>
    </w:p>
    <w:p w:rsidR="003F639C" w:rsidRPr="00AB14D7" w:rsidRDefault="003F639C" w:rsidP="003F639C">
      <w:pPr>
        <w:spacing w:after="0" w:line="240" w:lineRule="auto"/>
        <w:ind w:firstLine="567"/>
        <w:jc w:val="both"/>
        <w:rPr>
          <w:rFonts w:ascii="Times New Roman" w:hAnsi="Times New Roman" w:cs="Times New Roman"/>
          <w:sz w:val="28"/>
          <w:szCs w:val="28"/>
        </w:rPr>
      </w:pPr>
      <w:r w:rsidRPr="00AB14D7">
        <w:rPr>
          <w:rFonts w:ascii="Times New Roman" w:hAnsi="Times New Roman" w:cs="Times New Roman"/>
          <w:sz w:val="28"/>
          <w:szCs w:val="28"/>
        </w:rPr>
        <w:t>- отсутствие выгоды заниматься лесозаготовками и лесопилением в связи с возрастанием стоимости леса на корню и значительным снижением рыночной стоимости пиломатериалов;</w:t>
      </w:r>
    </w:p>
    <w:p w:rsidR="003F639C" w:rsidRPr="00AB14D7" w:rsidRDefault="003F639C" w:rsidP="003F639C">
      <w:pPr>
        <w:spacing w:after="0" w:line="240" w:lineRule="auto"/>
        <w:ind w:firstLine="567"/>
        <w:jc w:val="both"/>
        <w:rPr>
          <w:rFonts w:ascii="Times New Roman" w:hAnsi="Times New Roman" w:cs="Times New Roman"/>
          <w:sz w:val="28"/>
          <w:szCs w:val="28"/>
        </w:rPr>
      </w:pPr>
      <w:r w:rsidRPr="00AB14D7">
        <w:rPr>
          <w:rFonts w:ascii="Times New Roman" w:hAnsi="Times New Roman" w:cs="Times New Roman"/>
          <w:sz w:val="28"/>
          <w:szCs w:val="28"/>
        </w:rPr>
        <w:t xml:space="preserve">- проблема сбыта всех видов вырабатываемых </w:t>
      </w:r>
      <w:proofErr w:type="spellStart"/>
      <w:r w:rsidRPr="00AB14D7">
        <w:rPr>
          <w:rFonts w:ascii="Times New Roman" w:hAnsi="Times New Roman" w:cs="Times New Roman"/>
          <w:sz w:val="28"/>
          <w:szCs w:val="28"/>
        </w:rPr>
        <w:t>лес</w:t>
      </w:r>
      <w:proofErr w:type="gramStart"/>
      <w:r w:rsidRPr="00AB14D7">
        <w:rPr>
          <w:rFonts w:ascii="Times New Roman" w:hAnsi="Times New Roman" w:cs="Times New Roman"/>
          <w:sz w:val="28"/>
          <w:szCs w:val="28"/>
        </w:rPr>
        <w:t>о</w:t>
      </w:r>
      <w:proofErr w:type="spellEnd"/>
      <w:r w:rsidRPr="00AB14D7">
        <w:rPr>
          <w:rFonts w:ascii="Times New Roman" w:hAnsi="Times New Roman" w:cs="Times New Roman"/>
          <w:sz w:val="28"/>
          <w:szCs w:val="28"/>
        </w:rPr>
        <w:t>-</w:t>
      </w:r>
      <w:proofErr w:type="gramEnd"/>
      <w:r w:rsidRPr="00AB14D7">
        <w:rPr>
          <w:rFonts w:ascii="Times New Roman" w:hAnsi="Times New Roman" w:cs="Times New Roman"/>
          <w:sz w:val="28"/>
          <w:szCs w:val="28"/>
        </w:rPr>
        <w:t xml:space="preserve"> пиломатериалов;</w:t>
      </w:r>
    </w:p>
    <w:p w:rsidR="003F639C" w:rsidRPr="00AB14D7" w:rsidRDefault="003F639C" w:rsidP="003F639C">
      <w:pPr>
        <w:spacing w:after="0" w:line="240" w:lineRule="auto"/>
        <w:ind w:firstLine="567"/>
        <w:jc w:val="both"/>
        <w:rPr>
          <w:rFonts w:ascii="Times New Roman" w:hAnsi="Times New Roman" w:cs="Times New Roman"/>
          <w:sz w:val="28"/>
          <w:szCs w:val="28"/>
        </w:rPr>
      </w:pPr>
      <w:r w:rsidRPr="00AB14D7">
        <w:rPr>
          <w:rFonts w:ascii="Times New Roman" w:hAnsi="Times New Roman" w:cs="Times New Roman"/>
          <w:sz w:val="28"/>
          <w:szCs w:val="28"/>
        </w:rPr>
        <w:t>- утилизация отходов лесопиления;</w:t>
      </w:r>
    </w:p>
    <w:p w:rsidR="003F639C" w:rsidRPr="00AB14D7" w:rsidRDefault="003F639C" w:rsidP="003F639C">
      <w:pPr>
        <w:spacing w:after="0" w:line="240" w:lineRule="auto"/>
        <w:ind w:firstLine="567"/>
        <w:jc w:val="both"/>
        <w:rPr>
          <w:rFonts w:ascii="Times New Roman" w:hAnsi="Times New Roman" w:cs="Times New Roman"/>
          <w:sz w:val="28"/>
          <w:szCs w:val="28"/>
        </w:rPr>
      </w:pPr>
      <w:r w:rsidRPr="00AB14D7">
        <w:rPr>
          <w:rFonts w:ascii="Times New Roman" w:hAnsi="Times New Roman" w:cs="Times New Roman"/>
          <w:sz w:val="28"/>
          <w:szCs w:val="28"/>
        </w:rPr>
        <w:t>- сохранение дорог общего пользования при транспортировке древесины.</w:t>
      </w:r>
    </w:p>
    <w:p w:rsidR="003F639C" w:rsidRPr="00C02198" w:rsidRDefault="003F639C" w:rsidP="003E245B">
      <w:pPr>
        <w:pStyle w:val="2"/>
        <w:shd w:val="clear" w:color="auto" w:fill="auto"/>
        <w:spacing w:before="0" w:line="240" w:lineRule="auto"/>
        <w:ind w:firstLine="567"/>
        <w:rPr>
          <w:rFonts w:ascii="Times New Roman" w:hAnsi="Times New Roman"/>
          <w:sz w:val="28"/>
          <w:szCs w:val="28"/>
          <w:highlight w:val="yellow"/>
        </w:rPr>
      </w:pPr>
    </w:p>
    <w:p w:rsidR="00CD1C8F" w:rsidRPr="00771EBF" w:rsidRDefault="00BF55B0" w:rsidP="001B16E6">
      <w:pPr>
        <w:spacing w:after="0" w:line="240" w:lineRule="auto"/>
        <w:ind w:firstLine="709"/>
        <w:jc w:val="both"/>
        <w:rPr>
          <w:rFonts w:ascii="Times New Roman" w:hAnsi="Times New Roman" w:cs="Times New Roman"/>
          <w:b/>
          <w:sz w:val="28"/>
          <w:szCs w:val="28"/>
        </w:rPr>
      </w:pPr>
      <w:r w:rsidRPr="00771EBF">
        <w:rPr>
          <w:rFonts w:ascii="Times New Roman" w:hAnsi="Times New Roman" w:cs="Times New Roman"/>
          <w:b/>
          <w:sz w:val="28"/>
          <w:szCs w:val="28"/>
        </w:rPr>
        <w:t>Городские (муниципальные) леса</w:t>
      </w:r>
    </w:p>
    <w:p w:rsidR="00332736" w:rsidRPr="00771EBF" w:rsidRDefault="00BF55B0" w:rsidP="001B16E6">
      <w:pPr>
        <w:spacing w:after="0" w:line="240" w:lineRule="auto"/>
        <w:ind w:firstLine="709"/>
        <w:jc w:val="both"/>
        <w:rPr>
          <w:rFonts w:ascii="Times New Roman" w:hAnsi="Times New Roman" w:cs="Times New Roman"/>
          <w:sz w:val="28"/>
          <w:szCs w:val="28"/>
        </w:rPr>
      </w:pPr>
      <w:r w:rsidRPr="00771EBF">
        <w:rPr>
          <w:rFonts w:ascii="Times New Roman" w:hAnsi="Times New Roman" w:cs="Times New Roman"/>
          <w:sz w:val="28"/>
          <w:szCs w:val="28"/>
        </w:rPr>
        <w:t xml:space="preserve">На территории района на землях населенных пунктов также произрастают леса. В </w:t>
      </w:r>
      <w:r w:rsidR="001B3830" w:rsidRPr="00771EBF">
        <w:rPr>
          <w:rFonts w:ascii="Times New Roman" w:hAnsi="Times New Roman" w:cs="Times New Roman"/>
          <w:sz w:val="28"/>
          <w:szCs w:val="28"/>
        </w:rPr>
        <w:t>полномочия</w:t>
      </w:r>
      <w:r w:rsidRPr="00771EBF">
        <w:rPr>
          <w:rFonts w:ascii="Times New Roman" w:hAnsi="Times New Roman" w:cs="Times New Roman"/>
          <w:sz w:val="28"/>
          <w:szCs w:val="28"/>
        </w:rPr>
        <w:t xml:space="preserve"> администрации района входит</w:t>
      </w:r>
      <w:r w:rsidR="009874F8" w:rsidRPr="00771EBF">
        <w:rPr>
          <w:rFonts w:ascii="Times New Roman" w:hAnsi="Times New Roman" w:cs="Times New Roman"/>
          <w:sz w:val="28"/>
          <w:szCs w:val="28"/>
        </w:rPr>
        <w:t xml:space="preserve"> </w:t>
      </w:r>
      <w:r w:rsidR="001B16E6" w:rsidRPr="00771EBF">
        <w:rPr>
          <w:rFonts w:ascii="Times New Roman" w:hAnsi="Times New Roman" w:cs="Times New Roman"/>
          <w:sz w:val="28"/>
          <w:szCs w:val="28"/>
        </w:rPr>
        <w:t>обеспечение рационального ведения лесного хозяйства</w:t>
      </w:r>
      <w:r w:rsidR="00345316" w:rsidRPr="00771EBF">
        <w:rPr>
          <w:rFonts w:ascii="Times New Roman" w:hAnsi="Times New Roman" w:cs="Times New Roman"/>
          <w:sz w:val="28"/>
          <w:szCs w:val="28"/>
        </w:rPr>
        <w:t>в таких лесах, организация</w:t>
      </w:r>
      <w:r w:rsidR="001B16E6" w:rsidRPr="00771EBF">
        <w:rPr>
          <w:rFonts w:ascii="Times New Roman" w:hAnsi="Times New Roman" w:cs="Times New Roman"/>
          <w:sz w:val="28"/>
          <w:szCs w:val="28"/>
        </w:rPr>
        <w:t xml:space="preserve"> эффективного воспрои</w:t>
      </w:r>
      <w:r w:rsidR="00345316" w:rsidRPr="00771EBF">
        <w:rPr>
          <w:rFonts w:ascii="Times New Roman" w:hAnsi="Times New Roman" w:cs="Times New Roman"/>
          <w:sz w:val="28"/>
          <w:szCs w:val="28"/>
        </w:rPr>
        <w:t xml:space="preserve">зводства, охраны и защиты лесов. </w:t>
      </w:r>
    </w:p>
    <w:p w:rsidR="00332736" w:rsidRPr="009874F8" w:rsidRDefault="00E432F4" w:rsidP="00706464">
      <w:pPr>
        <w:spacing w:after="0" w:line="240" w:lineRule="auto"/>
        <w:ind w:firstLine="709"/>
        <w:jc w:val="both"/>
        <w:rPr>
          <w:rFonts w:ascii="Times New Roman" w:hAnsi="Times New Roman" w:cs="Times New Roman"/>
          <w:sz w:val="28"/>
          <w:szCs w:val="28"/>
        </w:rPr>
      </w:pPr>
      <w:r w:rsidRPr="00771EBF">
        <w:rPr>
          <w:rFonts w:ascii="Times New Roman" w:hAnsi="Times New Roman" w:cs="Times New Roman"/>
          <w:sz w:val="28"/>
          <w:szCs w:val="28"/>
        </w:rPr>
        <w:t>В предыдущие годы</w:t>
      </w:r>
      <w:r w:rsidR="009874F8" w:rsidRPr="00771EBF">
        <w:rPr>
          <w:rFonts w:ascii="Times New Roman" w:hAnsi="Times New Roman" w:cs="Times New Roman"/>
          <w:sz w:val="28"/>
          <w:szCs w:val="28"/>
        </w:rPr>
        <w:t xml:space="preserve"> </w:t>
      </w:r>
      <w:r w:rsidR="00345316" w:rsidRPr="00771EBF">
        <w:rPr>
          <w:rFonts w:ascii="Times New Roman" w:hAnsi="Times New Roman" w:cs="Times New Roman"/>
          <w:sz w:val="28"/>
          <w:szCs w:val="28"/>
        </w:rPr>
        <w:t xml:space="preserve">администрациями сельских поселений </w:t>
      </w:r>
      <w:r w:rsidRPr="00771EBF">
        <w:rPr>
          <w:rFonts w:ascii="Times New Roman" w:hAnsi="Times New Roman" w:cs="Times New Roman"/>
          <w:sz w:val="28"/>
          <w:szCs w:val="28"/>
        </w:rPr>
        <w:t xml:space="preserve">проведены </w:t>
      </w:r>
      <w:r w:rsidR="001B16E6" w:rsidRPr="00771EBF">
        <w:rPr>
          <w:rFonts w:ascii="Times New Roman" w:hAnsi="Times New Roman" w:cs="Times New Roman"/>
          <w:sz w:val="28"/>
          <w:szCs w:val="28"/>
        </w:rPr>
        <w:t xml:space="preserve">работы по лесоустройству на территории </w:t>
      </w:r>
      <w:r w:rsidR="00345316" w:rsidRPr="00771EBF">
        <w:rPr>
          <w:rFonts w:ascii="Times New Roman" w:hAnsi="Times New Roman" w:cs="Times New Roman"/>
          <w:sz w:val="28"/>
          <w:szCs w:val="28"/>
        </w:rPr>
        <w:t xml:space="preserve">будущего Усть-Куломского муниципального </w:t>
      </w:r>
      <w:r w:rsidR="001B16E6" w:rsidRPr="00771EBF">
        <w:rPr>
          <w:rFonts w:ascii="Times New Roman" w:hAnsi="Times New Roman" w:cs="Times New Roman"/>
          <w:sz w:val="28"/>
          <w:szCs w:val="28"/>
        </w:rPr>
        <w:t xml:space="preserve"> лесничества на площади </w:t>
      </w:r>
      <w:r w:rsidR="00A36480" w:rsidRPr="00771EBF">
        <w:rPr>
          <w:rFonts w:ascii="Times New Roman" w:hAnsi="Times New Roman" w:cs="Times New Roman"/>
          <w:sz w:val="28"/>
          <w:szCs w:val="28"/>
        </w:rPr>
        <w:t>1303,5</w:t>
      </w:r>
      <w:r w:rsidR="001B16E6" w:rsidRPr="00771EBF">
        <w:rPr>
          <w:rFonts w:ascii="Times New Roman" w:hAnsi="Times New Roman" w:cs="Times New Roman"/>
          <w:sz w:val="28"/>
          <w:szCs w:val="28"/>
        </w:rPr>
        <w:t xml:space="preserve"> га.</w:t>
      </w:r>
    </w:p>
    <w:p w:rsidR="00B31D90" w:rsidRPr="000D3F1F" w:rsidRDefault="00B31D90" w:rsidP="00706464">
      <w:pPr>
        <w:spacing w:after="0" w:line="240" w:lineRule="auto"/>
        <w:ind w:firstLine="709"/>
        <w:jc w:val="both"/>
        <w:rPr>
          <w:rFonts w:ascii="Times New Roman" w:hAnsi="Times New Roman" w:cs="Times New Roman"/>
          <w:sz w:val="28"/>
          <w:szCs w:val="28"/>
        </w:rPr>
      </w:pPr>
    </w:p>
    <w:p w:rsidR="009874F8" w:rsidRDefault="009874F8" w:rsidP="009874F8">
      <w:pPr>
        <w:spacing w:after="0" w:line="240" w:lineRule="auto"/>
        <w:ind w:firstLine="567"/>
        <w:jc w:val="both"/>
        <w:rPr>
          <w:rFonts w:ascii="Times New Roman" w:hAnsi="Times New Roman" w:cs="Times New Roman"/>
          <w:b/>
          <w:sz w:val="28"/>
          <w:szCs w:val="28"/>
        </w:rPr>
      </w:pPr>
      <w:r w:rsidRPr="000778C7">
        <w:rPr>
          <w:rFonts w:ascii="Times New Roman" w:hAnsi="Times New Roman" w:cs="Times New Roman"/>
          <w:b/>
          <w:sz w:val="28"/>
          <w:szCs w:val="28"/>
        </w:rPr>
        <w:t xml:space="preserve">2. Подпрограмма «Поддержка </w:t>
      </w:r>
      <w:proofErr w:type="spellStart"/>
      <w:r w:rsidRPr="000778C7">
        <w:rPr>
          <w:rFonts w:ascii="Times New Roman" w:hAnsi="Times New Roman" w:cs="Times New Roman"/>
          <w:b/>
          <w:sz w:val="28"/>
          <w:szCs w:val="28"/>
        </w:rPr>
        <w:t>сельхозтоваропроизводителей</w:t>
      </w:r>
      <w:proofErr w:type="spellEnd"/>
      <w:r w:rsidRPr="000778C7">
        <w:rPr>
          <w:rFonts w:ascii="Times New Roman" w:hAnsi="Times New Roman" w:cs="Times New Roman"/>
          <w:b/>
          <w:sz w:val="28"/>
          <w:szCs w:val="28"/>
        </w:rPr>
        <w:t>»</w:t>
      </w:r>
      <w:r w:rsidR="009216AF" w:rsidRPr="000778C7">
        <w:rPr>
          <w:rFonts w:ascii="Times New Roman" w:hAnsi="Times New Roman" w:cs="Times New Roman"/>
          <w:b/>
          <w:sz w:val="28"/>
          <w:szCs w:val="28"/>
        </w:rPr>
        <w:t>.</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В настоящее время аграрный сектор района включает в себя все </w:t>
      </w:r>
      <w:r w:rsidRPr="000016B5">
        <w:rPr>
          <w:rFonts w:ascii="Times New Roman" w:hAnsi="Times New Roman" w:cs="Times New Roman"/>
          <w:sz w:val="28"/>
          <w:szCs w:val="28"/>
          <w:u w:val="single"/>
        </w:rPr>
        <w:t>формы хозяйствования</w:t>
      </w:r>
      <w:r w:rsidRPr="007A03EB">
        <w:rPr>
          <w:rFonts w:ascii="Times New Roman" w:hAnsi="Times New Roman" w:cs="Times New Roman"/>
          <w:sz w:val="28"/>
          <w:szCs w:val="28"/>
        </w:rPr>
        <w:t xml:space="preserve"> (</w:t>
      </w:r>
      <w:r>
        <w:rPr>
          <w:rFonts w:ascii="Times New Roman" w:hAnsi="Times New Roman" w:cs="Times New Roman"/>
          <w:sz w:val="28"/>
          <w:szCs w:val="28"/>
        </w:rPr>
        <w:t>52</w:t>
      </w:r>
      <w:r w:rsidRPr="007A03EB">
        <w:rPr>
          <w:rFonts w:ascii="Times New Roman" w:hAnsi="Times New Roman" w:cs="Times New Roman"/>
          <w:sz w:val="28"/>
          <w:szCs w:val="28"/>
        </w:rPr>
        <w:t xml:space="preserve"> хозяйствующих субъектов): </w:t>
      </w:r>
      <w:r>
        <w:rPr>
          <w:rFonts w:ascii="Times New Roman" w:hAnsi="Times New Roman" w:cs="Times New Roman"/>
          <w:sz w:val="28"/>
          <w:szCs w:val="28"/>
        </w:rPr>
        <w:t>29</w:t>
      </w:r>
      <w:r w:rsidRPr="007A03EB">
        <w:rPr>
          <w:rFonts w:ascii="Times New Roman" w:hAnsi="Times New Roman" w:cs="Times New Roman"/>
          <w:sz w:val="28"/>
          <w:szCs w:val="28"/>
        </w:rPr>
        <w:t xml:space="preserve"> КФХ, 6 сельскохозяйственных кооперативов</w:t>
      </w:r>
      <w:r>
        <w:rPr>
          <w:rFonts w:ascii="Times New Roman" w:hAnsi="Times New Roman" w:cs="Times New Roman"/>
          <w:sz w:val="28"/>
          <w:szCs w:val="28"/>
        </w:rPr>
        <w:t xml:space="preserve"> (</w:t>
      </w:r>
      <w:r w:rsidRPr="007A03EB">
        <w:rPr>
          <w:rFonts w:ascii="Times New Roman" w:hAnsi="Times New Roman" w:cs="Times New Roman"/>
          <w:sz w:val="28"/>
          <w:szCs w:val="28"/>
        </w:rPr>
        <w:t>2 производственных и 4 потребительских</w:t>
      </w:r>
      <w:r>
        <w:rPr>
          <w:rFonts w:ascii="Times New Roman" w:hAnsi="Times New Roman" w:cs="Times New Roman"/>
          <w:sz w:val="28"/>
          <w:szCs w:val="28"/>
        </w:rPr>
        <w:t>)</w:t>
      </w:r>
      <w:r w:rsidRPr="007A03EB">
        <w:rPr>
          <w:rFonts w:ascii="Times New Roman" w:hAnsi="Times New Roman" w:cs="Times New Roman"/>
          <w:sz w:val="28"/>
          <w:szCs w:val="28"/>
        </w:rPr>
        <w:t>, 1 – ООО в области мелиоративных работ, 14 предприятий</w:t>
      </w:r>
      <w:r>
        <w:rPr>
          <w:rFonts w:ascii="Times New Roman" w:hAnsi="Times New Roman" w:cs="Times New Roman"/>
          <w:sz w:val="28"/>
          <w:szCs w:val="28"/>
        </w:rPr>
        <w:t xml:space="preserve">  в </w:t>
      </w:r>
      <w:r w:rsidRPr="007A03EB">
        <w:rPr>
          <w:rFonts w:ascii="Times New Roman" w:hAnsi="Times New Roman" w:cs="Times New Roman"/>
          <w:sz w:val="28"/>
          <w:szCs w:val="28"/>
        </w:rPr>
        <w:t xml:space="preserve">  пищевой промышленности</w:t>
      </w:r>
      <w:r>
        <w:rPr>
          <w:rFonts w:ascii="Times New Roman" w:hAnsi="Times New Roman" w:cs="Times New Roman"/>
          <w:sz w:val="28"/>
          <w:szCs w:val="28"/>
        </w:rPr>
        <w:t xml:space="preserve">,2 субъекта </w:t>
      </w:r>
      <w:r w:rsidRPr="007A03EB">
        <w:rPr>
          <w:rFonts w:ascii="Times New Roman" w:hAnsi="Times New Roman" w:cs="Times New Roman"/>
          <w:sz w:val="28"/>
          <w:szCs w:val="28"/>
        </w:rPr>
        <w:t xml:space="preserve"> по сбору дикоросов</w:t>
      </w:r>
      <w:r>
        <w:rPr>
          <w:rFonts w:ascii="Times New Roman" w:hAnsi="Times New Roman" w:cs="Times New Roman"/>
          <w:sz w:val="28"/>
          <w:szCs w:val="28"/>
        </w:rPr>
        <w:t xml:space="preserve">. За 2023 год закрылось 10 </w:t>
      </w:r>
      <w:proofErr w:type="gramStart"/>
      <w:r>
        <w:rPr>
          <w:rFonts w:ascii="Times New Roman" w:hAnsi="Times New Roman" w:cs="Times New Roman"/>
          <w:sz w:val="28"/>
          <w:szCs w:val="28"/>
        </w:rPr>
        <w:t>КФХ</w:t>
      </w:r>
      <w:proofErr w:type="gramEnd"/>
      <w:r>
        <w:rPr>
          <w:rFonts w:ascii="Times New Roman" w:hAnsi="Times New Roman" w:cs="Times New Roman"/>
          <w:sz w:val="28"/>
          <w:szCs w:val="28"/>
        </w:rPr>
        <w:t xml:space="preserve"> и зарегистрировался  СППССК «</w:t>
      </w:r>
      <w:proofErr w:type="spellStart"/>
      <w:r>
        <w:rPr>
          <w:rFonts w:ascii="Times New Roman" w:hAnsi="Times New Roman" w:cs="Times New Roman"/>
          <w:sz w:val="28"/>
          <w:szCs w:val="28"/>
        </w:rPr>
        <w:t>Пожегодский</w:t>
      </w:r>
      <w:proofErr w:type="spellEnd"/>
      <w:r>
        <w:rPr>
          <w:rFonts w:ascii="Times New Roman" w:hAnsi="Times New Roman" w:cs="Times New Roman"/>
          <w:sz w:val="28"/>
          <w:szCs w:val="28"/>
        </w:rPr>
        <w:t>».</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roofErr w:type="gramStart"/>
      <w:r w:rsidRPr="000016B5">
        <w:rPr>
          <w:rFonts w:ascii="Times New Roman" w:hAnsi="Times New Roman" w:cs="Times New Roman"/>
          <w:sz w:val="28"/>
          <w:szCs w:val="28"/>
          <w:u w:val="single"/>
        </w:rPr>
        <w:t>Площадь сельскохозяйственных угодий</w:t>
      </w:r>
      <w:r>
        <w:rPr>
          <w:rFonts w:ascii="Times New Roman" w:hAnsi="Times New Roman" w:cs="Times New Roman"/>
          <w:sz w:val="28"/>
          <w:szCs w:val="28"/>
        </w:rPr>
        <w:t xml:space="preserve"> на конец 20223года составляет 4,4 тысяч гектаров, из них 80% оформлены в долгосрочную аренду или в собственность.</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 том числе в СПК «Помоздино»  площадь сельхозугодий составляет 1,8 тыс. га, в СПК «Пожег»-1,4 тыс. га, в крестьянских (фермерских) хозяйствах -1,1 тыс. га.</w:t>
      </w:r>
      <w:proofErr w:type="gramEnd"/>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За 2023 год заготовлено 282 тыс. тонн </w:t>
      </w:r>
      <w:r w:rsidRPr="000778C7">
        <w:rPr>
          <w:rFonts w:ascii="Times New Roman" w:hAnsi="Times New Roman" w:cs="Times New Roman"/>
          <w:sz w:val="28"/>
          <w:szCs w:val="28"/>
        </w:rPr>
        <w:t>кормов,</w:t>
      </w:r>
      <w:r>
        <w:rPr>
          <w:rFonts w:ascii="Times New Roman" w:hAnsi="Times New Roman" w:cs="Times New Roman"/>
          <w:sz w:val="28"/>
          <w:szCs w:val="28"/>
        </w:rPr>
        <w:t xml:space="preserve">  или на одну условную голову 25,7 центнеров кормовых единиц, что на 5% больше, чем в 2022 году. В том числе СПК «Помоздино»-29,4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(125%), СПК «Пожег»-32,8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(166%),  32 КФХ-20,2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(99%)</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sidRPr="000016B5">
        <w:rPr>
          <w:rFonts w:ascii="Times New Roman" w:hAnsi="Times New Roman" w:cs="Times New Roman"/>
          <w:sz w:val="28"/>
          <w:szCs w:val="28"/>
          <w:u w:val="single"/>
        </w:rPr>
        <w:lastRenderedPageBreak/>
        <w:t>Вся посевная площадь</w:t>
      </w:r>
      <w:r>
        <w:rPr>
          <w:rFonts w:ascii="Times New Roman" w:hAnsi="Times New Roman" w:cs="Times New Roman"/>
          <w:sz w:val="28"/>
          <w:szCs w:val="28"/>
        </w:rPr>
        <w:t xml:space="preserve"> составляет 2,0 тыс. га, в том числе </w:t>
      </w:r>
      <w:proofErr w:type="gramStart"/>
      <w:r>
        <w:rPr>
          <w:rFonts w:ascii="Times New Roman" w:hAnsi="Times New Roman" w:cs="Times New Roman"/>
          <w:sz w:val="28"/>
          <w:szCs w:val="28"/>
        </w:rPr>
        <w:t>под</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двух СПК-1780  га, в хозяйствах населения-209 га и в КФХ-34 га. Посевами однолетних и многолетних трав занимаются СПК «Помоздино», СПК «Пожег», КФХ Тимушев С.А. и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В 2024 году планируется </w:t>
      </w:r>
      <w:r w:rsidRPr="000778C7">
        <w:rPr>
          <w:rFonts w:ascii="Times New Roman" w:hAnsi="Times New Roman" w:cs="Times New Roman"/>
          <w:sz w:val="28"/>
          <w:szCs w:val="28"/>
        </w:rPr>
        <w:t>посеять</w:t>
      </w:r>
      <w:r>
        <w:rPr>
          <w:rFonts w:ascii="Times New Roman" w:hAnsi="Times New Roman" w:cs="Times New Roman"/>
          <w:sz w:val="28"/>
          <w:szCs w:val="28"/>
        </w:rPr>
        <w:t xml:space="preserve"> 493 га однолетних трав, 30 га многолетних под покров и 20 га многолетних без покрова. Потребность в семенах 97 тонн. На 11 апреля 2024 года поступило  в СПК «Пожег» 80 тонн, СПК «Помоздино» и КФХ </w:t>
      </w:r>
      <w:proofErr w:type="spellStart"/>
      <w:r>
        <w:rPr>
          <w:rFonts w:ascii="Times New Roman" w:hAnsi="Times New Roman" w:cs="Times New Roman"/>
          <w:sz w:val="28"/>
          <w:szCs w:val="28"/>
        </w:rPr>
        <w:t>Тарабукиной</w:t>
      </w:r>
      <w:proofErr w:type="spellEnd"/>
      <w:r>
        <w:rPr>
          <w:rFonts w:ascii="Times New Roman" w:hAnsi="Times New Roman" w:cs="Times New Roman"/>
          <w:sz w:val="28"/>
          <w:szCs w:val="28"/>
        </w:rPr>
        <w:t xml:space="preserve"> Е.Е.- 10,4 тонны. Кроме того, в КФХ </w:t>
      </w:r>
      <w:proofErr w:type="spellStart"/>
      <w:r>
        <w:rPr>
          <w:rFonts w:ascii="Times New Roman" w:hAnsi="Times New Roman" w:cs="Times New Roman"/>
          <w:sz w:val="28"/>
          <w:szCs w:val="28"/>
        </w:rPr>
        <w:t>Тарабукиной</w:t>
      </w:r>
      <w:proofErr w:type="spellEnd"/>
      <w:r>
        <w:rPr>
          <w:rFonts w:ascii="Times New Roman" w:hAnsi="Times New Roman" w:cs="Times New Roman"/>
          <w:sz w:val="28"/>
          <w:szCs w:val="28"/>
        </w:rPr>
        <w:t xml:space="preserve"> Е.Е. поступили 10 тонн минеральных удобрений.</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
    <w:p w:rsidR="000778C7" w:rsidRPr="005E7198" w:rsidRDefault="000778C7" w:rsidP="00707018">
      <w:pPr>
        <w:pStyle w:val="2"/>
        <w:shd w:val="clear" w:color="auto" w:fill="auto"/>
        <w:spacing w:before="0" w:line="240" w:lineRule="auto"/>
        <w:ind w:firstLine="567"/>
        <w:jc w:val="center"/>
        <w:rPr>
          <w:rFonts w:ascii="Times New Roman" w:hAnsi="Times New Roman" w:cs="Times New Roman"/>
          <w:b/>
          <w:sz w:val="28"/>
          <w:szCs w:val="28"/>
        </w:rPr>
      </w:pPr>
      <w:r w:rsidRPr="005E7198">
        <w:rPr>
          <w:rFonts w:ascii="Times New Roman" w:hAnsi="Times New Roman" w:cs="Times New Roman"/>
          <w:b/>
          <w:sz w:val="28"/>
          <w:szCs w:val="28"/>
        </w:rPr>
        <w:t>Продукция растениеводства</w:t>
      </w:r>
    </w:p>
    <w:p w:rsidR="000778C7" w:rsidRPr="008E71E1" w:rsidRDefault="000778C7" w:rsidP="00707018">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В отчетном периоде выращиванием картофеля и овощей занимались НС</w:t>
      </w:r>
      <w:r>
        <w:rPr>
          <w:rFonts w:ascii="Times New Roman" w:hAnsi="Times New Roman" w:cs="Times New Roman"/>
          <w:sz w:val="28"/>
          <w:szCs w:val="28"/>
        </w:rPr>
        <w:t>Х</w:t>
      </w:r>
      <w:r w:rsidRPr="005E7198">
        <w:rPr>
          <w:rFonts w:ascii="Times New Roman" w:hAnsi="Times New Roman" w:cs="Times New Roman"/>
          <w:sz w:val="28"/>
          <w:szCs w:val="28"/>
        </w:rPr>
        <w:t>ППСК «Здоровая нация» и 4 КФХ.</w:t>
      </w:r>
    </w:p>
    <w:p w:rsidR="000778C7" w:rsidRDefault="000778C7" w:rsidP="00707018">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В 202</w:t>
      </w:r>
      <w:r>
        <w:rPr>
          <w:rFonts w:ascii="Times New Roman" w:hAnsi="Times New Roman" w:cs="Times New Roman"/>
          <w:sz w:val="28"/>
          <w:szCs w:val="28"/>
        </w:rPr>
        <w:t>3</w:t>
      </w:r>
      <w:r w:rsidRPr="008E71E1">
        <w:rPr>
          <w:rFonts w:ascii="Times New Roman" w:hAnsi="Times New Roman" w:cs="Times New Roman"/>
          <w:sz w:val="28"/>
          <w:szCs w:val="28"/>
        </w:rPr>
        <w:t xml:space="preserve"> году </w:t>
      </w:r>
      <w:proofErr w:type="spellStart"/>
      <w:r w:rsidRPr="008E71E1">
        <w:rPr>
          <w:rFonts w:ascii="Times New Roman" w:hAnsi="Times New Roman" w:cs="Times New Roman"/>
          <w:sz w:val="28"/>
          <w:szCs w:val="28"/>
        </w:rPr>
        <w:t>валовый</w:t>
      </w:r>
      <w:proofErr w:type="spellEnd"/>
      <w:r w:rsidRPr="008E71E1">
        <w:rPr>
          <w:rFonts w:ascii="Times New Roman" w:hAnsi="Times New Roman" w:cs="Times New Roman"/>
          <w:sz w:val="28"/>
          <w:szCs w:val="28"/>
        </w:rPr>
        <w:t xml:space="preserve"> сбор картофеля </w:t>
      </w:r>
      <w:r>
        <w:rPr>
          <w:rFonts w:ascii="Times New Roman" w:hAnsi="Times New Roman" w:cs="Times New Roman"/>
          <w:sz w:val="28"/>
          <w:szCs w:val="28"/>
        </w:rPr>
        <w:t>с площади 15,8 га составил</w:t>
      </w:r>
      <w:r w:rsidRPr="008E71E1">
        <w:rPr>
          <w:rFonts w:ascii="Times New Roman" w:hAnsi="Times New Roman" w:cs="Times New Roman"/>
          <w:sz w:val="28"/>
          <w:szCs w:val="28"/>
        </w:rPr>
        <w:t xml:space="preserve"> 2</w:t>
      </w:r>
      <w:r>
        <w:rPr>
          <w:rFonts w:ascii="Times New Roman" w:hAnsi="Times New Roman" w:cs="Times New Roman"/>
          <w:sz w:val="28"/>
          <w:szCs w:val="28"/>
        </w:rPr>
        <w:t>38</w:t>
      </w:r>
      <w:r w:rsidRPr="008E71E1">
        <w:rPr>
          <w:rFonts w:ascii="Times New Roman" w:hAnsi="Times New Roman" w:cs="Times New Roman"/>
          <w:sz w:val="28"/>
          <w:szCs w:val="28"/>
        </w:rPr>
        <w:t xml:space="preserve"> тонны,</w:t>
      </w:r>
      <w:r>
        <w:rPr>
          <w:rFonts w:ascii="Times New Roman" w:hAnsi="Times New Roman" w:cs="Times New Roman"/>
          <w:sz w:val="28"/>
          <w:szCs w:val="28"/>
        </w:rPr>
        <w:t>107</w:t>
      </w:r>
      <w:r w:rsidRPr="008E71E1">
        <w:rPr>
          <w:rFonts w:ascii="Times New Roman" w:hAnsi="Times New Roman" w:cs="Times New Roman"/>
          <w:sz w:val="28"/>
          <w:szCs w:val="28"/>
        </w:rPr>
        <w:t>% к 202</w:t>
      </w:r>
      <w:r>
        <w:rPr>
          <w:rFonts w:ascii="Times New Roman" w:hAnsi="Times New Roman" w:cs="Times New Roman"/>
          <w:sz w:val="28"/>
          <w:szCs w:val="28"/>
        </w:rPr>
        <w:t>2</w:t>
      </w:r>
      <w:r w:rsidRPr="008E71E1">
        <w:rPr>
          <w:rFonts w:ascii="Times New Roman" w:hAnsi="Times New Roman" w:cs="Times New Roman"/>
          <w:sz w:val="28"/>
          <w:szCs w:val="28"/>
        </w:rPr>
        <w:t xml:space="preserve"> году</w:t>
      </w:r>
      <w:r>
        <w:rPr>
          <w:rFonts w:ascii="Times New Roman" w:hAnsi="Times New Roman" w:cs="Times New Roman"/>
          <w:sz w:val="28"/>
          <w:szCs w:val="28"/>
        </w:rPr>
        <w:t>.</w:t>
      </w:r>
    </w:p>
    <w:p w:rsidR="000778C7" w:rsidRDefault="000778C7" w:rsidP="00707018">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Урожайность картофеля в 202</w:t>
      </w:r>
      <w:r>
        <w:rPr>
          <w:rFonts w:ascii="Times New Roman" w:hAnsi="Times New Roman" w:cs="Times New Roman"/>
          <w:sz w:val="28"/>
          <w:szCs w:val="28"/>
        </w:rPr>
        <w:t>3</w:t>
      </w:r>
      <w:r w:rsidRPr="008E71E1">
        <w:rPr>
          <w:rFonts w:ascii="Times New Roman" w:hAnsi="Times New Roman" w:cs="Times New Roman"/>
          <w:sz w:val="28"/>
          <w:szCs w:val="28"/>
        </w:rPr>
        <w:t xml:space="preserve"> году </w:t>
      </w:r>
      <w:r>
        <w:rPr>
          <w:rFonts w:ascii="Times New Roman" w:hAnsi="Times New Roman" w:cs="Times New Roman"/>
          <w:sz w:val="28"/>
          <w:szCs w:val="28"/>
        </w:rPr>
        <w:t>увеличилась на 6</w:t>
      </w:r>
      <w:r w:rsidRPr="008E71E1">
        <w:rPr>
          <w:rFonts w:ascii="Times New Roman" w:hAnsi="Times New Roman" w:cs="Times New Roman"/>
          <w:sz w:val="28"/>
          <w:szCs w:val="28"/>
        </w:rPr>
        <w:t>% и составила 1</w:t>
      </w:r>
      <w:r>
        <w:rPr>
          <w:rFonts w:ascii="Times New Roman" w:hAnsi="Times New Roman" w:cs="Times New Roman"/>
          <w:sz w:val="28"/>
          <w:szCs w:val="28"/>
        </w:rPr>
        <w:t>51</w:t>
      </w:r>
      <w:r w:rsidRPr="008E71E1">
        <w:rPr>
          <w:rFonts w:ascii="Times New Roman" w:hAnsi="Times New Roman" w:cs="Times New Roman"/>
          <w:sz w:val="28"/>
          <w:szCs w:val="28"/>
        </w:rPr>
        <w:t xml:space="preserve"> </w:t>
      </w:r>
      <w:proofErr w:type="spellStart"/>
      <w:r w:rsidRPr="008E71E1">
        <w:rPr>
          <w:rFonts w:ascii="Times New Roman" w:hAnsi="Times New Roman" w:cs="Times New Roman"/>
          <w:sz w:val="28"/>
          <w:szCs w:val="28"/>
        </w:rPr>
        <w:t>ц</w:t>
      </w:r>
      <w:proofErr w:type="spellEnd"/>
      <w:r w:rsidRPr="008E71E1">
        <w:rPr>
          <w:rFonts w:ascii="Times New Roman" w:hAnsi="Times New Roman" w:cs="Times New Roman"/>
          <w:sz w:val="28"/>
          <w:szCs w:val="28"/>
        </w:rPr>
        <w:t>. с 1 га</w:t>
      </w:r>
      <w:r>
        <w:rPr>
          <w:rFonts w:ascii="Times New Roman" w:hAnsi="Times New Roman" w:cs="Times New Roman"/>
          <w:sz w:val="28"/>
          <w:szCs w:val="28"/>
        </w:rPr>
        <w:t>. Овощеводством сельхозпредприятия и КФХ не занимались.</w:t>
      </w:r>
    </w:p>
    <w:p w:rsidR="000778C7" w:rsidRPr="008E71E1" w:rsidRDefault="000778C7" w:rsidP="00707018">
      <w:pPr>
        <w:pStyle w:val="ConsPlusNonformat"/>
        <w:ind w:firstLine="567"/>
        <w:jc w:val="both"/>
        <w:rPr>
          <w:rFonts w:ascii="Times New Roman" w:hAnsi="Times New Roman" w:cs="Times New Roman"/>
          <w:sz w:val="28"/>
          <w:szCs w:val="28"/>
        </w:rPr>
      </w:pPr>
    </w:p>
    <w:p w:rsidR="000778C7" w:rsidRPr="007A03EB" w:rsidRDefault="000778C7" w:rsidP="00707018">
      <w:pPr>
        <w:pStyle w:val="2"/>
        <w:shd w:val="clear" w:color="auto" w:fill="auto"/>
        <w:spacing w:before="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Продукция животноводства</w:t>
      </w:r>
    </w:p>
    <w:p w:rsidR="000778C7" w:rsidRPr="001F0BB7" w:rsidRDefault="000778C7" w:rsidP="00707018">
      <w:pPr>
        <w:pStyle w:val="2"/>
        <w:shd w:val="clear" w:color="auto" w:fill="auto"/>
        <w:spacing w:before="0" w:line="240" w:lineRule="auto"/>
        <w:ind w:firstLine="567"/>
        <w:rPr>
          <w:rFonts w:ascii="Times New Roman" w:hAnsi="Times New Roman" w:cs="Times New Roman"/>
          <w:sz w:val="28"/>
          <w:szCs w:val="28"/>
          <w:u w:val="single"/>
        </w:rPr>
      </w:pPr>
      <w:r w:rsidRPr="007A03EB">
        <w:rPr>
          <w:rFonts w:ascii="Times New Roman" w:hAnsi="Times New Roman" w:cs="Times New Roman"/>
          <w:sz w:val="28"/>
          <w:szCs w:val="28"/>
        </w:rPr>
        <w:t xml:space="preserve">Ведущей отраслью сельского хозяйства в районе является </w:t>
      </w:r>
      <w:r w:rsidRPr="001F0BB7">
        <w:rPr>
          <w:rFonts w:ascii="Times New Roman" w:hAnsi="Times New Roman" w:cs="Times New Roman"/>
          <w:sz w:val="28"/>
          <w:szCs w:val="28"/>
          <w:u w:val="single"/>
        </w:rPr>
        <w:t xml:space="preserve">животноводство. </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Во всех категориях хозяйств района по состоянию на 01.01.202</w:t>
      </w:r>
      <w:r>
        <w:rPr>
          <w:rFonts w:ascii="Times New Roman" w:hAnsi="Times New Roman" w:cs="Times New Roman"/>
          <w:sz w:val="28"/>
          <w:szCs w:val="28"/>
        </w:rPr>
        <w:t>4</w:t>
      </w:r>
      <w:r w:rsidRPr="007A03EB">
        <w:rPr>
          <w:rFonts w:ascii="Times New Roman" w:hAnsi="Times New Roman" w:cs="Times New Roman"/>
          <w:sz w:val="28"/>
          <w:szCs w:val="28"/>
        </w:rPr>
        <w:t xml:space="preserve"> г. </w:t>
      </w:r>
      <w:r w:rsidRPr="000016B5">
        <w:rPr>
          <w:rFonts w:ascii="Times New Roman" w:hAnsi="Times New Roman" w:cs="Times New Roman"/>
          <w:sz w:val="28"/>
          <w:szCs w:val="28"/>
          <w:u w:val="single"/>
        </w:rPr>
        <w:t>содержалось КРС</w:t>
      </w:r>
      <w:r w:rsidRPr="007A03EB">
        <w:rPr>
          <w:rFonts w:ascii="Times New Roman" w:hAnsi="Times New Roman" w:cs="Times New Roman"/>
          <w:sz w:val="28"/>
          <w:szCs w:val="28"/>
        </w:rPr>
        <w:t xml:space="preserve"> 1</w:t>
      </w:r>
      <w:r>
        <w:rPr>
          <w:rFonts w:ascii="Times New Roman" w:hAnsi="Times New Roman" w:cs="Times New Roman"/>
          <w:sz w:val="28"/>
          <w:szCs w:val="28"/>
        </w:rPr>
        <w:t>973</w:t>
      </w:r>
      <w:r w:rsidRPr="007A03EB">
        <w:rPr>
          <w:rFonts w:ascii="Times New Roman" w:hAnsi="Times New Roman" w:cs="Times New Roman"/>
          <w:sz w:val="28"/>
          <w:szCs w:val="28"/>
        </w:rPr>
        <w:t xml:space="preserve"> голов (</w:t>
      </w:r>
      <w:r>
        <w:rPr>
          <w:rFonts w:ascii="Times New Roman" w:hAnsi="Times New Roman" w:cs="Times New Roman"/>
          <w:sz w:val="28"/>
          <w:szCs w:val="28"/>
        </w:rPr>
        <w:t xml:space="preserve">рост </w:t>
      </w:r>
      <w:r w:rsidRPr="007A03EB">
        <w:rPr>
          <w:rFonts w:ascii="Times New Roman" w:hAnsi="Times New Roman" w:cs="Times New Roman"/>
          <w:sz w:val="28"/>
          <w:szCs w:val="28"/>
        </w:rPr>
        <w:t xml:space="preserve">за год на </w:t>
      </w:r>
      <w:r>
        <w:rPr>
          <w:rFonts w:ascii="Times New Roman" w:hAnsi="Times New Roman" w:cs="Times New Roman"/>
          <w:sz w:val="28"/>
          <w:szCs w:val="28"/>
        </w:rPr>
        <w:t>60</w:t>
      </w:r>
      <w:r w:rsidRPr="007A03EB">
        <w:rPr>
          <w:rFonts w:ascii="Times New Roman" w:hAnsi="Times New Roman" w:cs="Times New Roman"/>
          <w:sz w:val="28"/>
          <w:szCs w:val="28"/>
        </w:rPr>
        <w:t xml:space="preserve"> голов), из них коров 9</w:t>
      </w:r>
      <w:r>
        <w:rPr>
          <w:rFonts w:ascii="Times New Roman" w:hAnsi="Times New Roman" w:cs="Times New Roman"/>
          <w:sz w:val="28"/>
          <w:szCs w:val="28"/>
        </w:rPr>
        <w:t>16</w:t>
      </w:r>
      <w:r w:rsidRPr="007A03EB">
        <w:rPr>
          <w:rFonts w:ascii="Times New Roman" w:hAnsi="Times New Roman" w:cs="Times New Roman"/>
          <w:sz w:val="28"/>
          <w:szCs w:val="28"/>
        </w:rPr>
        <w:t xml:space="preserve"> (уменьшение за год на </w:t>
      </w:r>
      <w:r>
        <w:rPr>
          <w:rFonts w:ascii="Times New Roman" w:hAnsi="Times New Roman" w:cs="Times New Roman"/>
          <w:sz w:val="28"/>
          <w:szCs w:val="28"/>
        </w:rPr>
        <w:t>42</w:t>
      </w:r>
      <w:r w:rsidRPr="007A03EB">
        <w:rPr>
          <w:rFonts w:ascii="Times New Roman" w:hAnsi="Times New Roman" w:cs="Times New Roman"/>
          <w:sz w:val="28"/>
          <w:szCs w:val="28"/>
        </w:rPr>
        <w:t xml:space="preserve"> голов</w:t>
      </w:r>
      <w:r>
        <w:rPr>
          <w:rFonts w:ascii="Times New Roman" w:hAnsi="Times New Roman" w:cs="Times New Roman"/>
          <w:sz w:val="28"/>
          <w:szCs w:val="28"/>
        </w:rPr>
        <w:t>ы</w:t>
      </w:r>
      <w:r w:rsidRPr="007A03EB">
        <w:rPr>
          <w:rFonts w:ascii="Times New Roman" w:hAnsi="Times New Roman" w:cs="Times New Roman"/>
          <w:sz w:val="28"/>
          <w:szCs w:val="28"/>
        </w:rPr>
        <w:t xml:space="preserve">), свиней </w:t>
      </w:r>
      <w:r>
        <w:rPr>
          <w:rFonts w:ascii="Times New Roman" w:hAnsi="Times New Roman" w:cs="Times New Roman"/>
          <w:sz w:val="28"/>
          <w:szCs w:val="28"/>
        </w:rPr>
        <w:t>31</w:t>
      </w:r>
      <w:r w:rsidRPr="007A03EB">
        <w:rPr>
          <w:rFonts w:ascii="Times New Roman" w:hAnsi="Times New Roman" w:cs="Times New Roman"/>
          <w:sz w:val="28"/>
          <w:szCs w:val="28"/>
        </w:rPr>
        <w:t xml:space="preserve"> (уменьшение за год на</w:t>
      </w:r>
      <w:r>
        <w:rPr>
          <w:rFonts w:ascii="Times New Roman" w:hAnsi="Times New Roman" w:cs="Times New Roman"/>
          <w:sz w:val="28"/>
          <w:szCs w:val="28"/>
        </w:rPr>
        <w:t xml:space="preserve"> 3</w:t>
      </w:r>
      <w:r w:rsidRPr="007A03EB">
        <w:rPr>
          <w:rFonts w:ascii="Times New Roman" w:hAnsi="Times New Roman" w:cs="Times New Roman"/>
          <w:sz w:val="28"/>
          <w:szCs w:val="28"/>
        </w:rPr>
        <w:t xml:space="preserve"> голов</w:t>
      </w:r>
      <w:r>
        <w:rPr>
          <w:rFonts w:ascii="Times New Roman" w:hAnsi="Times New Roman" w:cs="Times New Roman"/>
          <w:sz w:val="28"/>
          <w:szCs w:val="28"/>
        </w:rPr>
        <w:t>ы</w:t>
      </w:r>
      <w:r w:rsidRPr="007A03EB">
        <w:rPr>
          <w:rFonts w:ascii="Times New Roman" w:hAnsi="Times New Roman" w:cs="Times New Roman"/>
          <w:sz w:val="28"/>
          <w:szCs w:val="28"/>
        </w:rPr>
        <w:t>), овец 1</w:t>
      </w:r>
      <w:r>
        <w:rPr>
          <w:rFonts w:ascii="Times New Roman" w:hAnsi="Times New Roman" w:cs="Times New Roman"/>
          <w:sz w:val="28"/>
          <w:szCs w:val="28"/>
        </w:rPr>
        <w:t>031</w:t>
      </w:r>
      <w:r w:rsidRPr="007A03EB">
        <w:rPr>
          <w:rFonts w:ascii="Times New Roman" w:hAnsi="Times New Roman" w:cs="Times New Roman"/>
          <w:sz w:val="28"/>
          <w:szCs w:val="28"/>
        </w:rPr>
        <w:t xml:space="preserve"> (уменьшение за год на </w:t>
      </w:r>
      <w:r>
        <w:rPr>
          <w:rFonts w:ascii="Times New Roman" w:hAnsi="Times New Roman" w:cs="Times New Roman"/>
          <w:sz w:val="28"/>
          <w:szCs w:val="28"/>
        </w:rPr>
        <w:t>308</w:t>
      </w:r>
      <w:r w:rsidRPr="007A03EB">
        <w:rPr>
          <w:rFonts w:ascii="Times New Roman" w:hAnsi="Times New Roman" w:cs="Times New Roman"/>
          <w:sz w:val="28"/>
          <w:szCs w:val="28"/>
        </w:rPr>
        <w:t xml:space="preserve"> голов), коз </w:t>
      </w:r>
      <w:r>
        <w:rPr>
          <w:rFonts w:ascii="Times New Roman" w:hAnsi="Times New Roman" w:cs="Times New Roman"/>
          <w:sz w:val="28"/>
          <w:szCs w:val="28"/>
        </w:rPr>
        <w:t>357</w:t>
      </w:r>
      <w:r w:rsidRPr="007A03EB">
        <w:rPr>
          <w:rFonts w:ascii="Times New Roman" w:hAnsi="Times New Roman" w:cs="Times New Roman"/>
          <w:sz w:val="28"/>
          <w:szCs w:val="28"/>
        </w:rPr>
        <w:t xml:space="preserve"> (снижение за год на </w:t>
      </w:r>
      <w:r>
        <w:rPr>
          <w:rFonts w:ascii="Times New Roman" w:hAnsi="Times New Roman" w:cs="Times New Roman"/>
          <w:sz w:val="28"/>
          <w:szCs w:val="28"/>
        </w:rPr>
        <w:t>60</w:t>
      </w:r>
      <w:r w:rsidRPr="007A03EB">
        <w:rPr>
          <w:rFonts w:ascii="Times New Roman" w:hAnsi="Times New Roman" w:cs="Times New Roman"/>
          <w:sz w:val="28"/>
          <w:szCs w:val="28"/>
        </w:rPr>
        <w:t xml:space="preserve"> голов), </w:t>
      </w:r>
      <w:r>
        <w:rPr>
          <w:rFonts w:ascii="Times New Roman" w:hAnsi="Times New Roman" w:cs="Times New Roman"/>
          <w:sz w:val="28"/>
          <w:szCs w:val="28"/>
        </w:rPr>
        <w:t>42</w:t>
      </w:r>
      <w:r w:rsidRPr="007A03EB">
        <w:rPr>
          <w:rFonts w:ascii="Times New Roman" w:hAnsi="Times New Roman" w:cs="Times New Roman"/>
          <w:sz w:val="28"/>
          <w:szCs w:val="28"/>
        </w:rPr>
        <w:t xml:space="preserve"> лошади (</w:t>
      </w:r>
      <w:r>
        <w:rPr>
          <w:rFonts w:ascii="Times New Roman" w:hAnsi="Times New Roman" w:cs="Times New Roman"/>
          <w:sz w:val="28"/>
          <w:szCs w:val="28"/>
        </w:rPr>
        <w:t>уменьшение за год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5 голов)</w:t>
      </w:r>
      <w:r w:rsidRPr="007A03EB">
        <w:rPr>
          <w:rFonts w:ascii="Times New Roman" w:hAnsi="Times New Roman" w:cs="Times New Roman"/>
          <w:sz w:val="28"/>
          <w:szCs w:val="28"/>
        </w:rPr>
        <w:t xml:space="preserve">, кроликов </w:t>
      </w:r>
      <w:r>
        <w:rPr>
          <w:rFonts w:ascii="Times New Roman" w:hAnsi="Times New Roman" w:cs="Times New Roman"/>
          <w:sz w:val="28"/>
          <w:szCs w:val="28"/>
        </w:rPr>
        <w:t xml:space="preserve">903 </w:t>
      </w:r>
      <w:r w:rsidRPr="007A03EB">
        <w:rPr>
          <w:rFonts w:ascii="Times New Roman" w:hAnsi="Times New Roman" w:cs="Times New Roman"/>
          <w:sz w:val="28"/>
          <w:szCs w:val="28"/>
        </w:rPr>
        <w:t>(</w:t>
      </w:r>
      <w:r>
        <w:rPr>
          <w:rFonts w:ascii="Times New Roman" w:hAnsi="Times New Roman" w:cs="Times New Roman"/>
          <w:sz w:val="28"/>
          <w:szCs w:val="28"/>
        </w:rPr>
        <w:t>уменьшение з</w:t>
      </w:r>
      <w:r w:rsidRPr="007A03EB">
        <w:rPr>
          <w:rFonts w:ascii="Times New Roman" w:hAnsi="Times New Roman" w:cs="Times New Roman"/>
          <w:sz w:val="28"/>
          <w:szCs w:val="28"/>
        </w:rPr>
        <w:t xml:space="preserve">а год на </w:t>
      </w:r>
      <w:r>
        <w:rPr>
          <w:rFonts w:ascii="Times New Roman" w:hAnsi="Times New Roman" w:cs="Times New Roman"/>
          <w:sz w:val="28"/>
          <w:szCs w:val="28"/>
        </w:rPr>
        <w:t>353</w:t>
      </w:r>
      <w:r w:rsidRPr="007A03EB">
        <w:rPr>
          <w:rFonts w:ascii="Times New Roman" w:hAnsi="Times New Roman" w:cs="Times New Roman"/>
          <w:sz w:val="28"/>
          <w:szCs w:val="28"/>
        </w:rPr>
        <w:t xml:space="preserve"> голов), птицы 1</w:t>
      </w:r>
      <w:r>
        <w:rPr>
          <w:rFonts w:ascii="Times New Roman" w:hAnsi="Times New Roman" w:cs="Times New Roman"/>
          <w:sz w:val="28"/>
          <w:szCs w:val="28"/>
        </w:rPr>
        <w:t>332</w:t>
      </w:r>
      <w:r w:rsidRPr="007A03EB">
        <w:rPr>
          <w:rFonts w:ascii="Times New Roman" w:hAnsi="Times New Roman" w:cs="Times New Roman"/>
          <w:sz w:val="28"/>
          <w:szCs w:val="28"/>
        </w:rPr>
        <w:t xml:space="preserve"> голов (у</w:t>
      </w:r>
      <w:r>
        <w:rPr>
          <w:rFonts w:ascii="Times New Roman" w:hAnsi="Times New Roman" w:cs="Times New Roman"/>
          <w:sz w:val="28"/>
          <w:szCs w:val="28"/>
        </w:rPr>
        <w:t>меньшение</w:t>
      </w:r>
      <w:r w:rsidRPr="007A03EB">
        <w:rPr>
          <w:rFonts w:ascii="Times New Roman" w:hAnsi="Times New Roman" w:cs="Times New Roman"/>
          <w:sz w:val="28"/>
          <w:szCs w:val="28"/>
        </w:rPr>
        <w:t xml:space="preserve"> за год на </w:t>
      </w:r>
      <w:r>
        <w:rPr>
          <w:rFonts w:ascii="Times New Roman" w:hAnsi="Times New Roman" w:cs="Times New Roman"/>
          <w:sz w:val="28"/>
          <w:szCs w:val="28"/>
        </w:rPr>
        <w:t>229</w:t>
      </w:r>
      <w:r w:rsidRPr="007A03EB">
        <w:rPr>
          <w:rFonts w:ascii="Times New Roman" w:hAnsi="Times New Roman" w:cs="Times New Roman"/>
          <w:sz w:val="28"/>
          <w:szCs w:val="28"/>
        </w:rPr>
        <w:t xml:space="preserve"> голов). </w:t>
      </w:r>
      <w:proofErr w:type="gramEnd"/>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roofErr w:type="gramStart"/>
      <w:r>
        <w:rPr>
          <w:rFonts w:ascii="Times New Roman" w:hAnsi="Times New Roman" w:cs="Times New Roman"/>
          <w:sz w:val="28"/>
          <w:szCs w:val="28"/>
        </w:rPr>
        <w:t>Наибольшее снижение поголовья крупного рогатого скота наблюдается в хозяйствах населения, например, поголовье КРС за год снизилось на 12%, коров - на 16%. В то же время в двух СПК поголовье КРС  увеличилось на 29%, в том числе коров - рост на 14%; в КФХ поголовье КРС увеличилось на 8%, поголовье кров осталось на уровне прошлого года</w:t>
      </w:r>
      <w:proofErr w:type="gramEnd"/>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
    <w:p w:rsidR="000778C7" w:rsidRPr="007A03EB"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На</w:t>
      </w:r>
      <w:r w:rsidRPr="007A03EB">
        <w:rPr>
          <w:rFonts w:ascii="Times New Roman" w:hAnsi="Times New Roman" w:cs="Times New Roman"/>
          <w:sz w:val="28"/>
          <w:szCs w:val="28"/>
        </w:rPr>
        <w:t xml:space="preserve"> 1 января 202</w:t>
      </w:r>
      <w:r>
        <w:rPr>
          <w:rFonts w:ascii="Times New Roman" w:hAnsi="Times New Roman" w:cs="Times New Roman"/>
          <w:sz w:val="28"/>
          <w:szCs w:val="28"/>
        </w:rPr>
        <w:t>4</w:t>
      </w:r>
      <w:r w:rsidRPr="007A03EB">
        <w:rPr>
          <w:rFonts w:ascii="Times New Roman" w:hAnsi="Times New Roman" w:cs="Times New Roman"/>
          <w:sz w:val="28"/>
          <w:szCs w:val="28"/>
        </w:rPr>
        <w:t xml:space="preserve"> года </w:t>
      </w:r>
      <w:r w:rsidRPr="00B010DA">
        <w:rPr>
          <w:rFonts w:ascii="Times New Roman" w:hAnsi="Times New Roman" w:cs="Times New Roman"/>
          <w:b/>
          <w:sz w:val="28"/>
          <w:szCs w:val="28"/>
          <w:u w:val="single"/>
        </w:rPr>
        <w:t xml:space="preserve">в </w:t>
      </w:r>
      <w:proofErr w:type="spellStart"/>
      <w:r w:rsidRPr="00B010DA">
        <w:rPr>
          <w:rFonts w:ascii="Times New Roman" w:hAnsi="Times New Roman" w:cs="Times New Roman"/>
          <w:b/>
          <w:sz w:val="28"/>
          <w:szCs w:val="28"/>
          <w:u w:val="single"/>
        </w:rPr>
        <w:t>сельхозорганизациях</w:t>
      </w:r>
      <w:proofErr w:type="spellEnd"/>
      <w:r>
        <w:rPr>
          <w:rFonts w:ascii="Times New Roman" w:hAnsi="Times New Roman" w:cs="Times New Roman"/>
          <w:b/>
          <w:sz w:val="28"/>
          <w:szCs w:val="28"/>
          <w:u w:val="single"/>
        </w:rPr>
        <w:t xml:space="preserve"> (СПК «Помоздино», СПК «Пожег»)</w:t>
      </w:r>
      <w:r w:rsidRPr="007A03EB">
        <w:rPr>
          <w:rFonts w:ascii="Times New Roman" w:hAnsi="Times New Roman" w:cs="Times New Roman"/>
          <w:sz w:val="28"/>
          <w:szCs w:val="28"/>
        </w:rPr>
        <w:t xml:space="preserve"> содержалась </w:t>
      </w:r>
      <w:r>
        <w:rPr>
          <w:rFonts w:ascii="Times New Roman" w:hAnsi="Times New Roman" w:cs="Times New Roman"/>
          <w:sz w:val="28"/>
          <w:szCs w:val="28"/>
        </w:rPr>
        <w:t>801</w:t>
      </w:r>
      <w:r w:rsidRPr="007A03EB">
        <w:rPr>
          <w:rFonts w:ascii="Times New Roman" w:hAnsi="Times New Roman" w:cs="Times New Roman"/>
          <w:sz w:val="28"/>
          <w:szCs w:val="28"/>
        </w:rPr>
        <w:t xml:space="preserve"> голов КРС, из них 3</w:t>
      </w:r>
      <w:r>
        <w:rPr>
          <w:rFonts w:ascii="Times New Roman" w:hAnsi="Times New Roman" w:cs="Times New Roman"/>
          <w:sz w:val="28"/>
          <w:szCs w:val="28"/>
        </w:rPr>
        <w:t>98</w:t>
      </w:r>
      <w:r w:rsidRPr="007A03EB">
        <w:rPr>
          <w:rFonts w:ascii="Times New Roman" w:hAnsi="Times New Roman" w:cs="Times New Roman"/>
          <w:sz w:val="28"/>
          <w:szCs w:val="28"/>
        </w:rPr>
        <w:t xml:space="preserve"> коров (увеличение поголовья КРС в течение 202</w:t>
      </w:r>
      <w:r>
        <w:rPr>
          <w:rFonts w:ascii="Times New Roman" w:hAnsi="Times New Roman" w:cs="Times New Roman"/>
          <w:sz w:val="28"/>
          <w:szCs w:val="28"/>
        </w:rPr>
        <w:t>2</w:t>
      </w:r>
      <w:r w:rsidRPr="007A03EB">
        <w:rPr>
          <w:rFonts w:ascii="Times New Roman" w:hAnsi="Times New Roman" w:cs="Times New Roman"/>
          <w:sz w:val="28"/>
          <w:szCs w:val="28"/>
        </w:rPr>
        <w:t xml:space="preserve"> года составило </w:t>
      </w:r>
      <w:r>
        <w:rPr>
          <w:rFonts w:ascii="Times New Roman" w:hAnsi="Times New Roman" w:cs="Times New Roman"/>
          <w:sz w:val="28"/>
          <w:szCs w:val="28"/>
        </w:rPr>
        <w:t>178</w:t>
      </w:r>
      <w:r w:rsidRPr="007A03EB">
        <w:rPr>
          <w:rFonts w:ascii="Times New Roman" w:hAnsi="Times New Roman" w:cs="Times New Roman"/>
          <w:sz w:val="28"/>
          <w:szCs w:val="28"/>
        </w:rPr>
        <w:t xml:space="preserve"> голов</w:t>
      </w:r>
      <w:r>
        <w:rPr>
          <w:rFonts w:ascii="Times New Roman" w:hAnsi="Times New Roman" w:cs="Times New Roman"/>
          <w:sz w:val="28"/>
          <w:szCs w:val="28"/>
        </w:rPr>
        <w:t>, в том числе коров - 50 голов</w:t>
      </w:r>
      <w:r w:rsidRPr="007A03EB">
        <w:rPr>
          <w:rFonts w:ascii="Times New Roman" w:hAnsi="Times New Roman" w:cs="Times New Roman"/>
          <w:sz w:val="28"/>
          <w:szCs w:val="28"/>
        </w:rPr>
        <w:t>).</w:t>
      </w:r>
    </w:p>
    <w:p w:rsidR="000778C7" w:rsidRPr="007A03EB" w:rsidRDefault="000778C7" w:rsidP="00707018">
      <w:pPr>
        <w:pStyle w:val="2"/>
        <w:shd w:val="clear" w:color="auto" w:fill="auto"/>
        <w:spacing w:before="0" w:line="240" w:lineRule="auto"/>
        <w:ind w:firstLine="567"/>
        <w:rPr>
          <w:rFonts w:ascii="Times New Roman" w:hAnsi="Times New Roman" w:cs="Times New Roman"/>
          <w:sz w:val="28"/>
          <w:szCs w:val="28"/>
        </w:rPr>
      </w:pPr>
      <w:proofErr w:type="spellStart"/>
      <w:r w:rsidRPr="000778C7">
        <w:rPr>
          <w:rFonts w:ascii="Times New Roman" w:hAnsi="Times New Roman" w:cs="Times New Roman"/>
          <w:sz w:val="28"/>
          <w:szCs w:val="28"/>
        </w:rPr>
        <w:t>Валовый</w:t>
      </w:r>
      <w:proofErr w:type="spellEnd"/>
      <w:r w:rsidRPr="000778C7">
        <w:rPr>
          <w:rFonts w:ascii="Times New Roman" w:hAnsi="Times New Roman" w:cs="Times New Roman"/>
          <w:sz w:val="28"/>
          <w:szCs w:val="28"/>
        </w:rPr>
        <w:t xml:space="preserve"> надой </w:t>
      </w:r>
      <w:r w:rsidRPr="007A03EB">
        <w:rPr>
          <w:rFonts w:ascii="Times New Roman" w:hAnsi="Times New Roman" w:cs="Times New Roman"/>
          <w:sz w:val="28"/>
          <w:szCs w:val="28"/>
        </w:rPr>
        <w:t>молока по СПК «Пожег» и СПК «Помоздино» в 202</w:t>
      </w:r>
      <w:r>
        <w:rPr>
          <w:rFonts w:ascii="Times New Roman" w:hAnsi="Times New Roman" w:cs="Times New Roman"/>
          <w:sz w:val="28"/>
          <w:szCs w:val="28"/>
        </w:rPr>
        <w:t>3</w:t>
      </w:r>
      <w:r w:rsidRPr="007A03EB">
        <w:rPr>
          <w:rFonts w:ascii="Times New Roman" w:hAnsi="Times New Roman" w:cs="Times New Roman"/>
          <w:sz w:val="28"/>
          <w:szCs w:val="28"/>
        </w:rPr>
        <w:t xml:space="preserve"> году составил 1</w:t>
      </w:r>
      <w:r>
        <w:rPr>
          <w:rFonts w:ascii="Times New Roman" w:hAnsi="Times New Roman" w:cs="Times New Roman"/>
          <w:sz w:val="28"/>
          <w:szCs w:val="28"/>
        </w:rPr>
        <w:t>449</w:t>
      </w:r>
      <w:r w:rsidRPr="007A03EB">
        <w:rPr>
          <w:rFonts w:ascii="Times New Roman" w:hAnsi="Times New Roman" w:cs="Times New Roman"/>
          <w:sz w:val="28"/>
          <w:szCs w:val="28"/>
        </w:rPr>
        <w:t xml:space="preserve"> тонны, что составляет 1</w:t>
      </w:r>
      <w:r>
        <w:rPr>
          <w:rFonts w:ascii="Times New Roman" w:hAnsi="Times New Roman" w:cs="Times New Roman"/>
          <w:sz w:val="28"/>
          <w:szCs w:val="28"/>
        </w:rPr>
        <w:t>37</w:t>
      </w:r>
      <w:r w:rsidRPr="007A03EB">
        <w:rPr>
          <w:rFonts w:ascii="Times New Roman" w:hAnsi="Times New Roman" w:cs="Times New Roman"/>
          <w:sz w:val="28"/>
          <w:szCs w:val="28"/>
        </w:rPr>
        <w:t xml:space="preserve"> % к 202</w:t>
      </w:r>
      <w:r>
        <w:rPr>
          <w:rFonts w:ascii="Times New Roman" w:hAnsi="Times New Roman" w:cs="Times New Roman"/>
          <w:sz w:val="28"/>
          <w:szCs w:val="28"/>
        </w:rPr>
        <w:t>2</w:t>
      </w:r>
      <w:r w:rsidRPr="007A03EB">
        <w:rPr>
          <w:rFonts w:ascii="Times New Roman" w:hAnsi="Times New Roman" w:cs="Times New Roman"/>
          <w:sz w:val="28"/>
          <w:szCs w:val="28"/>
        </w:rPr>
        <w:t xml:space="preserve"> году.</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Удой молока на одну корову за 202</w:t>
      </w:r>
      <w:r>
        <w:rPr>
          <w:rFonts w:ascii="Times New Roman" w:hAnsi="Times New Roman" w:cs="Times New Roman"/>
          <w:sz w:val="28"/>
          <w:szCs w:val="28"/>
        </w:rPr>
        <w:t>3</w:t>
      </w:r>
      <w:r w:rsidRPr="007A03EB">
        <w:rPr>
          <w:rFonts w:ascii="Times New Roman" w:hAnsi="Times New Roman" w:cs="Times New Roman"/>
          <w:sz w:val="28"/>
          <w:szCs w:val="28"/>
        </w:rPr>
        <w:t xml:space="preserve"> год составил </w:t>
      </w:r>
      <w:r>
        <w:rPr>
          <w:rFonts w:ascii="Times New Roman" w:hAnsi="Times New Roman" w:cs="Times New Roman"/>
          <w:sz w:val="28"/>
          <w:szCs w:val="28"/>
        </w:rPr>
        <w:t>3989</w:t>
      </w:r>
      <w:r w:rsidRPr="007A03EB">
        <w:rPr>
          <w:rFonts w:ascii="Times New Roman" w:hAnsi="Times New Roman" w:cs="Times New Roman"/>
          <w:sz w:val="28"/>
          <w:szCs w:val="28"/>
        </w:rPr>
        <w:t xml:space="preserve"> кг, что составляет 1</w:t>
      </w:r>
      <w:r>
        <w:rPr>
          <w:rFonts w:ascii="Times New Roman" w:hAnsi="Times New Roman" w:cs="Times New Roman"/>
          <w:sz w:val="28"/>
          <w:szCs w:val="28"/>
        </w:rPr>
        <w:t>31</w:t>
      </w:r>
      <w:r w:rsidRPr="007A03EB">
        <w:rPr>
          <w:rFonts w:ascii="Times New Roman" w:hAnsi="Times New Roman" w:cs="Times New Roman"/>
          <w:sz w:val="28"/>
          <w:szCs w:val="28"/>
        </w:rPr>
        <w:t xml:space="preserve"> % к уровню прошлого года</w:t>
      </w:r>
      <w:r>
        <w:rPr>
          <w:rFonts w:ascii="Times New Roman" w:hAnsi="Times New Roman" w:cs="Times New Roman"/>
          <w:sz w:val="28"/>
          <w:szCs w:val="28"/>
        </w:rPr>
        <w:t>.</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Выращено скота и птицы в живой массе </w:t>
      </w:r>
      <w:r w:rsidRPr="007A03EB">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7A03EB">
        <w:rPr>
          <w:rFonts w:ascii="Times New Roman" w:hAnsi="Times New Roman" w:cs="Times New Roman"/>
          <w:sz w:val="28"/>
          <w:szCs w:val="28"/>
        </w:rPr>
        <w:t>сельхозорганизациях</w:t>
      </w:r>
      <w:proofErr w:type="spellEnd"/>
      <w:r>
        <w:rPr>
          <w:rFonts w:ascii="Times New Roman" w:hAnsi="Times New Roman" w:cs="Times New Roman"/>
          <w:sz w:val="28"/>
          <w:szCs w:val="28"/>
        </w:rPr>
        <w:t xml:space="preserve"> 64</w:t>
      </w:r>
      <w:r w:rsidRPr="007A03EB">
        <w:rPr>
          <w:rFonts w:ascii="Times New Roman" w:hAnsi="Times New Roman" w:cs="Times New Roman"/>
          <w:sz w:val="28"/>
          <w:szCs w:val="28"/>
        </w:rPr>
        <w:t xml:space="preserve"> тонн, что на </w:t>
      </w:r>
      <w:r>
        <w:rPr>
          <w:rFonts w:ascii="Times New Roman" w:hAnsi="Times New Roman" w:cs="Times New Roman"/>
          <w:sz w:val="28"/>
          <w:szCs w:val="28"/>
        </w:rPr>
        <w:t>9,3 тонны, или на 17% больше</w:t>
      </w:r>
      <w:r w:rsidRPr="007A03EB">
        <w:rPr>
          <w:rFonts w:ascii="Times New Roman" w:hAnsi="Times New Roman" w:cs="Times New Roman"/>
          <w:sz w:val="28"/>
          <w:szCs w:val="28"/>
        </w:rPr>
        <w:t>, чем в прошлом году.</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Двумя сельскохозяйственными производственными кооперативами </w:t>
      </w:r>
      <w:r w:rsidRPr="000778C7">
        <w:rPr>
          <w:rFonts w:ascii="Times New Roman" w:hAnsi="Times New Roman" w:cs="Times New Roman"/>
          <w:sz w:val="28"/>
          <w:szCs w:val="28"/>
        </w:rPr>
        <w:lastRenderedPageBreak/>
        <w:t xml:space="preserve">реализовано </w:t>
      </w:r>
      <w:r w:rsidRPr="005E7198">
        <w:rPr>
          <w:rFonts w:ascii="Times New Roman" w:hAnsi="Times New Roman" w:cs="Times New Roman"/>
          <w:sz w:val="28"/>
          <w:szCs w:val="28"/>
        </w:rPr>
        <w:t xml:space="preserve">продукции животноводства на </w:t>
      </w:r>
      <w:r>
        <w:rPr>
          <w:rFonts w:ascii="Times New Roman" w:hAnsi="Times New Roman" w:cs="Times New Roman"/>
          <w:sz w:val="28"/>
          <w:szCs w:val="28"/>
        </w:rPr>
        <w:t>61,1</w:t>
      </w:r>
      <w:r w:rsidRPr="005E7198">
        <w:rPr>
          <w:rFonts w:ascii="Times New Roman" w:hAnsi="Times New Roman" w:cs="Times New Roman"/>
          <w:sz w:val="28"/>
          <w:szCs w:val="28"/>
        </w:rPr>
        <w:t xml:space="preserve"> млн. руб., или 1</w:t>
      </w:r>
      <w:r>
        <w:rPr>
          <w:rFonts w:ascii="Times New Roman" w:hAnsi="Times New Roman" w:cs="Times New Roman"/>
          <w:sz w:val="28"/>
          <w:szCs w:val="28"/>
        </w:rPr>
        <w:t>1</w:t>
      </w:r>
      <w:r w:rsidRPr="005E7198">
        <w:rPr>
          <w:rFonts w:ascii="Times New Roman" w:hAnsi="Times New Roman" w:cs="Times New Roman"/>
          <w:sz w:val="28"/>
          <w:szCs w:val="28"/>
        </w:rPr>
        <w:t>8% к 202</w:t>
      </w:r>
      <w:r>
        <w:rPr>
          <w:rFonts w:ascii="Times New Roman" w:hAnsi="Times New Roman" w:cs="Times New Roman"/>
          <w:sz w:val="28"/>
          <w:szCs w:val="28"/>
        </w:rPr>
        <w:t>3</w:t>
      </w:r>
      <w:r w:rsidRPr="005E7198">
        <w:rPr>
          <w:rFonts w:ascii="Times New Roman" w:hAnsi="Times New Roman" w:cs="Times New Roman"/>
          <w:sz w:val="28"/>
          <w:szCs w:val="28"/>
        </w:rPr>
        <w:t xml:space="preserve"> году, в т.ч. выручка от реализации продукции животноводства составила: СПК Помоздино </w:t>
      </w:r>
      <w:r>
        <w:rPr>
          <w:rFonts w:ascii="Times New Roman" w:hAnsi="Times New Roman" w:cs="Times New Roman"/>
          <w:sz w:val="28"/>
          <w:szCs w:val="28"/>
        </w:rPr>
        <w:t>–</w:t>
      </w:r>
      <w:r w:rsidRPr="005E7198">
        <w:rPr>
          <w:rFonts w:ascii="Times New Roman" w:hAnsi="Times New Roman" w:cs="Times New Roman"/>
          <w:sz w:val="28"/>
          <w:szCs w:val="28"/>
        </w:rPr>
        <w:t xml:space="preserve"> 3</w:t>
      </w:r>
      <w:r>
        <w:rPr>
          <w:rFonts w:ascii="Times New Roman" w:hAnsi="Times New Roman" w:cs="Times New Roman"/>
          <w:sz w:val="28"/>
          <w:szCs w:val="28"/>
        </w:rPr>
        <w:t>9,4</w:t>
      </w:r>
      <w:r w:rsidRPr="005E7198">
        <w:rPr>
          <w:rFonts w:ascii="Times New Roman" w:hAnsi="Times New Roman" w:cs="Times New Roman"/>
          <w:sz w:val="28"/>
          <w:szCs w:val="28"/>
        </w:rPr>
        <w:t xml:space="preserve"> млн. руб. (1</w:t>
      </w:r>
      <w:r>
        <w:rPr>
          <w:rFonts w:ascii="Times New Roman" w:hAnsi="Times New Roman" w:cs="Times New Roman"/>
          <w:sz w:val="28"/>
          <w:szCs w:val="28"/>
        </w:rPr>
        <w:t>05</w:t>
      </w:r>
      <w:r w:rsidRPr="005E7198">
        <w:rPr>
          <w:rFonts w:ascii="Times New Roman" w:hAnsi="Times New Roman" w:cs="Times New Roman"/>
          <w:sz w:val="28"/>
          <w:szCs w:val="28"/>
        </w:rPr>
        <w:t>% к 202</w:t>
      </w:r>
      <w:r>
        <w:rPr>
          <w:rFonts w:ascii="Times New Roman" w:hAnsi="Times New Roman" w:cs="Times New Roman"/>
          <w:sz w:val="28"/>
          <w:szCs w:val="28"/>
        </w:rPr>
        <w:t>3</w:t>
      </w:r>
      <w:r w:rsidRPr="005E7198">
        <w:rPr>
          <w:rFonts w:ascii="Times New Roman" w:hAnsi="Times New Roman" w:cs="Times New Roman"/>
          <w:sz w:val="28"/>
          <w:szCs w:val="28"/>
        </w:rPr>
        <w:t xml:space="preserve"> году), СПК «Пожег» - </w:t>
      </w:r>
      <w:r>
        <w:rPr>
          <w:rFonts w:ascii="Times New Roman" w:hAnsi="Times New Roman" w:cs="Times New Roman"/>
          <w:sz w:val="28"/>
          <w:szCs w:val="28"/>
        </w:rPr>
        <w:t>25,3</w:t>
      </w:r>
      <w:r w:rsidRPr="005E7198">
        <w:rPr>
          <w:rFonts w:ascii="Times New Roman" w:hAnsi="Times New Roman" w:cs="Times New Roman"/>
          <w:sz w:val="28"/>
          <w:szCs w:val="28"/>
        </w:rPr>
        <w:t xml:space="preserve"> млн. руб. (</w:t>
      </w:r>
      <w:r>
        <w:rPr>
          <w:rFonts w:ascii="Times New Roman" w:hAnsi="Times New Roman" w:cs="Times New Roman"/>
          <w:sz w:val="28"/>
          <w:szCs w:val="28"/>
        </w:rPr>
        <w:t>ро</w:t>
      </w:r>
      <w:proofErr w:type="gramStart"/>
      <w:r>
        <w:rPr>
          <w:rFonts w:ascii="Times New Roman" w:hAnsi="Times New Roman" w:cs="Times New Roman"/>
          <w:sz w:val="28"/>
          <w:szCs w:val="28"/>
        </w:rPr>
        <w:t>ст к 20</w:t>
      </w:r>
      <w:proofErr w:type="gramEnd"/>
      <w:r>
        <w:rPr>
          <w:rFonts w:ascii="Times New Roman" w:hAnsi="Times New Roman" w:cs="Times New Roman"/>
          <w:sz w:val="28"/>
          <w:szCs w:val="28"/>
        </w:rPr>
        <w:t>22 году в 2,3 раза</w:t>
      </w:r>
      <w:r w:rsidRPr="005E7198">
        <w:rPr>
          <w:rFonts w:ascii="Times New Roman" w:hAnsi="Times New Roman" w:cs="Times New Roman"/>
          <w:sz w:val="28"/>
          <w:szCs w:val="28"/>
        </w:rPr>
        <w:t>)</w:t>
      </w:r>
      <w:r>
        <w:rPr>
          <w:rFonts w:ascii="Times New Roman" w:hAnsi="Times New Roman" w:cs="Times New Roman"/>
          <w:sz w:val="28"/>
          <w:szCs w:val="28"/>
        </w:rPr>
        <w:t>.</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Государственная и муниципальная </w:t>
      </w:r>
      <w:r w:rsidRPr="00F440FF">
        <w:rPr>
          <w:rFonts w:ascii="Times New Roman" w:hAnsi="Times New Roman" w:cs="Times New Roman"/>
          <w:sz w:val="28"/>
          <w:szCs w:val="28"/>
        </w:rPr>
        <w:t>поддержка</w:t>
      </w:r>
      <w:r>
        <w:rPr>
          <w:rFonts w:ascii="Times New Roman" w:hAnsi="Times New Roman" w:cs="Times New Roman"/>
          <w:sz w:val="28"/>
          <w:szCs w:val="28"/>
        </w:rPr>
        <w:t xml:space="preserve"> СПК «Помоздино» и СПК «Пожег» составила 37,3 млн. руб., что составляет 153% к 2022 году, в том числе муниципальная поддержка 5,9 млн. руб. (в 2022 году было 1,1 млн. руб.)</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Сельхозпредприятиями получена</w:t>
      </w:r>
      <w:r w:rsidR="00F440FF">
        <w:rPr>
          <w:rFonts w:ascii="Times New Roman" w:hAnsi="Times New Roman" w:cs="Times New Roman"/>
          <w:sz w:val="28"/>
          <w:szCs w:val="28"/>
        </w:rPr>
        <w:t xml:space="preserve"> </w:t>
      </w:r>
      <w:r w:rsidRPr="00F440FF">
        <w:rPr>
          <w:rFonts w:ascii="Times New Roman" w:hAnsi="Times New Roman" w:cs="Times New Roman"/>
          <w:sz w:val="28"/>
          <w:szCs w:val="28"/>
        </w:rPr>
        <w:t>прибыль</w:t>
      </w:r>
      <w:r>
        <w:rPr>
          <w:rFonts w:ascii="Times New Roman" w:hAnsi="Times New Roman" w:cs="Times New Roman"/>
          <w:sz w:val="28"/>
          <w:szCs w:val="28"/>
        </w:rPr>
        <w:t xml:space="preserve"> в размере 25,4 млн. руб., что в 7 раз больше, чем в 2022 году, оба предприятия прибыльные.</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Перечислено налогов и страховых взносов 8,3 млн. руб., что на 30% или 2 млн. руб. больше, чем в 2022 году</w:t>
      </w:r>
      <w:r w:rsidR="00F440FF">
        <w:rPr>
          <w:rFonts w:ascii="Times New Roman" w:hAnsi="Times New Roman" w:cs="Times New Roman"/>
          <w:sz w:val="28"/>
          <w:szCs w:val="28"/>
        </w:rPr>
        <w:t>.</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Численность работников </w:t>
      </w:r>
      <w:r w:rsidR="00F440FF">
        <w:rPr>
          <w:rFonts w:ascii="Times New Roman" w:hAnsi="Times New Roman" w:cs="Times New Roman"/>
          <w:sz w:val="28"/>
          <w:szCs w:val="28"/>
        </w:rPr>
        <w:t xml:space="preserve">составляет </w:t>
      </w:r>
      <w:r>
        <w:rPr>
          <w:rFonts w:ascii="Times New Roman" w:hAnsi="Times New Roman" w:cs="Times New Roman"/>
          <w:sz w:val="28"/>
          <w:szCs w:val="28"/>
        </w:rPr>
        <w:t>70 человек, в том числе СПК «Помоздино»</w:t>
      </w:r>
      <w:r w:rsidR="00F440FF">
        <w:rPr>
          <w:rFonts w:ascii="Times New Roman" w:hAnsi="Times New Roman" w:cs="Times New Roman"/>
          <w:sz w:val="28"/>
          <w:szCs w:val="28"/>
        </w:rPr>
        <w:t xml:space="preserve"> </w:t>
      </w:r>
      <w:r>
        <w:rPr>
          <w:rFonts w:ascii="Times New Roman" w:hAnsi="Times New Roman" w:cs="Times New Roman"/>
          <w:sz w:val="28"/>
          <w:szCs w:val="28"/>
        </w:rPr>
        <w:t>-</w:t>
      </w:r>
      <w:r w:rsidR="00F440FF">
        <w:rPr>
          <w:rFonts w:ascii="Times New Roman" w:hAnsi="Times New Roman" w:cs="Times New Roman"/>
          <w:sz w:val="28"/>
          <w:szCs w:val="28"/>
        </w:rPr>
        <w:t xml:space="preserve"> </w:t>
      </w:r>
      <w:r>
        <w:rPr>
          <w:rFonts w:ascii="Times New Roman" w:hAnsi="Times New Roman" w:cs="Times New Roman"/>
          <w:sz w:val="28"/>
          <w:szCs w:val="28"/>
        </w:rPr>
        <w:t>55, СПК «Пожег»</w:t>
      </w:r>
      <w:r w:rsidR="00F440FF">
        <w:rPr>
          <w:rFonts w:ascii="Times New Roman" w:hAnsi="Times New Roman" w:cs="Times New Roman"/>
          <w:sz w:val="28"/>
          <w:szCs w:val="28"/>
        </w:rPr>
        <w:t xml:space="preserve"> </w:t>
      </w:r>
      <w:r>
        <w:rPr>
          <w:rFonts w:ascii="Times New Roman" w:hAnsi="Times New Roman" w:cs="Times New Roman"/>
          <w:sz w:val="28"/>
          <w:szCs w:val="28"/>
        </w:rPr>
        <w:t>-</w:t>
      </w:r>
      <w:r w:rsidR="00F440FF">
        <w:rPr>
          <w:rFonts w:ascii="Times New Roman" w:hAnsi="Times New Roman" w:cs="Times New Roman"/>
          <w:sz w:val="28"/>
          <w:szCs w:val="28"/>
        </w:rPr>
        <w:t xml:space="preserve"> </w:t>
      </w:r>
      <w:r>
        <w:rPr>
          <w:rFonts w:ascii="Times New Roman" w:hAnsi="Times New Roman" w:cs="Times New Roman"/>
          <w:sz w:val="28"/>
          <w:szCs w:val="28"/>
        </w:rPr>
        <w:t xml:space="preserve">15. </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
    <w:p w:rsidR="000778C7" w:rsidRPr="00252AB3" w:rsidRDefault="000778C7" w:rsidP="00707018">
      <w:pPr>
        <w:spacing w:after="0" w:line="240" w:lineRule="auto"/>
        <w:ind w:firstLine="709"/>
        <w:jc w:val="center"/>
        <w:rPr>
          <w:rFonts w:ascii="Times New Roman" w:eastAsia="Times New Roman" w:hAnsi="Times New Roman" w:cs="Times New Roman"/>
          <w:b/>
          <w:sz w:val="28"/>
          <w:szCs w:val="28"/>
        </w:rPr>
      </w:pPr>
      <w:r w:rsidRPr="00252AB3">
        <w:rPr>
          <w:rFonts w:ascii="Times New Roman" w:eastAsia="Times New Roman" w:hAnsi="Times New Roman" w:cs="Times New Roman"/>
          <w:b/>
          <w:sz w:val="28"/>
          <w:szCs w:val="28"/>
        </w:rPr>
        <w:t>Сельскохозяйственный производственный кооператив «Пожег»</w:t>
      </w:r>
    </w:p>
    <w:p w:rsidR="000778C7" w:rsidRPr="00252AB3" w:rsidRDefault="000778C7" w:rsidP="00707018">
      <w:pPr>
        <w:spacing w:after="0" w:line="240" w:lineRule="auto"/>
        <w:ind w:firstLine="851"/>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Хозяйство располагает общей </w:t>
      </w:r>
      <w:r w:rsidRPr="00252AB3">
        <w:rPr>
          <w:rFonts w:ascii="Times New Roman" w:eastAsia="Times New Roman" w:hAnsi="Times New Roman" w:cs="Times New Roman"/>
          <w:b/>
          <w:sz w:val="28"/>
          <w:szCs w:val="28"/>
        </w:rPr>
        <w:t>земельной площадью</w:t>
      </w:r>
      <w:r w:rsidRPr="00252AB3">
        <w:rPr>
          <w:rFonts w:ascii="Times New Roman" w:eastAsia="Times New Roman" w:hAnsi="Times New Roman" w:cs="Times New Roman"/>
          <w:sz w:val="28"/>
          <w:szCs w:val="28"/>
        </w:rPr>
        <w:t xml:space="preserve"> в 1590 гектаров, в  т. ч. площадь сельхозугодий составляет 1460 гектар, из них 823 гектаров - пашня, 593  гектара -  сенокосы (в т.ч. улучшенные 434 га), 44 – пастбища и 130 – прочие. Из общей площади сельхозугодий осушенные (мелиоративные) земли составляют 434 га. Все земли отмежеваны, предоставлены в аренду сроком на 49 лет, до 2060 года. </w:t>
      </w:r>
    </w:p>
    <w:p w:rsidR="000778C7" w:rsidRPr="00252AB3" w:rsidRDefault="000778C7" w:rsidP="00707018">
      <w:pPr>
        <w:spacing w:after="0" w:line="240" w:lineRule="auto"/>
        <w:ind w:firstLine="851"/>
        <w:jc w:val="both"/>
        <w:rPr>
          <w:rFonts w:ascii="Times New Roman" w:eastAsia="Times New Roman" w:hAnsi="Times New Roman" w:cs="Times New Roman"/>
          <w:sz w:val="28"/>
          <w:szCs w:val="28"/>
        </w:rPr>
      </w:pPr>
      <w:r w:rsidRPr="00252AB3">
        <w:rPr>
          <w:rFonts w:ascii="Times New Roman" w:eastAsia="Times New Roman" w:hAnsi="Times New Roman" w:cs="Times New Roman"/>
          <w:b/>
          <w:sz w:val="28"/>
          <w:szCs w:val="28"/>
        </w:rPr>
        <w:t>Основные фонды</w:t>
      </w:r>
      <w:r w:rsidRPr="00252AB3">
        <w:rPr>
          <w:rFonts w:ascii="Times New Roman" w:eastAsia="Times New Roman" w:hAnsi="Times New Roman" w:cs="Times New Roman"/>
          <w:sz w:val="28"/>
          <w:szCs w:val="28"/>
        </w:rPr>
        <w:t>, имеющиеся у СПК «Пожег»: производственные помещения (животноводческая ферма на 200 голов крупного рогатого скота, телятник на 200 голов), перерабатывающая отрасль (маслозавод, убойный пункт), вспомогательные (автотракторный гараж), офисные помещения, продуктивный скот и рабочий скот, транспортные средства, машины и оборудование и др. виды основных  средств. Общая стоимость основных средств   на 1 января 2024 года составляет (за вычетом амортизации)   42,7 млн. рублей, в том числе стоимость производственных фондов (объекты недвижимости, транспортные средства, сельскохозяйственная техника) -</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34,1 млн. руб., продуктивный скот – 8,6 млн. рублей.</w:t>
      </w:r>
    </w:p>
    <w:p w:rsidR="000778C7" w:rsidRPr="00F440FF" w:rsidRDefault="000778C7" w:rsidP="000778C7">
      <w:pPr>
        <w:spacing w:after="0"/>
        <w:ind w:firstLine="851"/>
        <w:jc w:val="both"/>
        <w:rPr>
          <w:rFonts w:ascii="Times New Roman" w:eastAsia="Times New Roman" w:hAnsi="Times New Roman" w:cs="Times New Roman"/>
          <w:sz w:val="10"/>
          <w:szCs w:val="10"/>
        </w:rPr>
      </w:pPr>
    </w:p>
    <w:p w:rsidR="000778C7" w:rsidRPr="00252AB3" w:rsidRDefault="000778C7" w:rsidP="000778C7">
      <w:pPr>
        <w:widowControl w:val="0"/>
        <w:shd w:val="clear" w:color="auto" w:fill="FFFFFF"/>
        <w:autoSpaceDE w:val="0"/>
        <w:spacing w:after="0" w:line="240" w:lineRule="auto"/>
        <w:ind w:firstLine="567"/>
        <w:jc w:val="center"/>
        <w:rPr>
          <w:rFonts w:ascii="Times New Roman" w:eastAsia="Times New Roman" w:hAnsi="Times New Roman" w:cs="Times New Roman"/>
          <w:i/>
          <w:sz w:val="28"/>
          <w:szCs w:val="28"/>
        </w:rPr>
      </w:pPr>
      <w:r w:rsidRPr="00252AB3">
        <w:rPr>
          <w:rFonts w:ascii="Times New Roman" w:eastAsia="Times New Roman" w:hAnsi="Times New Roman" w:cs="Times New Roman"/>
          <w:i/>
          <w:sz w:val="28"/>
          <w:szCs w:val="28"/>
        </w:rPr>
        <w:t xml:space="preserve">Основные производственные и финансовые показатели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0"/>
        <w:gridCol w:w="1276"/>
        <w:gridCol w:w="1276"/>
        <w:gridCol w:w="1276"/>
      </w:tblGrid>
      <w:tr w:rsidR="000778C7" w:rsidRPr="00252AB3" w:rsidTr="00C13A33">
        <w:tc>
          <w:tcPr>
            <w:tcW w:w="5670" w:type="dxa"/>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Показатели</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2022г.</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2023г.</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2023 в % к 2022</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Площадь сельхозугодий, </w:t>
            </w:r>
            <w:proofErr w:type="gramStart"/>
            <w:r w:rsidRPr="00252AB3">
              <w:rPr>
                <w:rFonts w:ascii="Times New Roman" w:eastAsia="Times New Roman" w:hAnsi="Times New Roman" w:cs="Times New Roman"/>
                <w:sz w:val="24"/>
                <w:szCs w:val="24"/>
              </w:rPr>
              <w:t>га</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1460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1460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100</w:t>
            </w:r>
          </w:p>
        </w:tc>
      </w:tr>
      <w:tr w:rsidR="000778C7" w:rsidRPr="00252AB3" w:rsidTr="00C13A33">
        <w:tc>
          <w:tcPr>
            <w:tcW w:w="5670" w:type="dxa"/>
            <w:vAlign w:val="center"/>
          </w:tcPr>
          <w:p w:rsidR="000778C7" w:rsidRPr="00252AB3" w:rsidRDefault="000778C7" w:rsidP="00C13A33">
            <w:p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т.ч. пашни</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823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823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100</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Поголовье КРС, на конец года, голов</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371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184</w:t>
            </w:r>
          </w:p>
        </w:tc>
      </w:tr>
      <w:tr w:rsidR="000778C7" w:rsidRPr="00252AB3" w:rsidTr="00C13A33">
        <w:tc>
          <w:tcPr>
            <w:tcW w:w="5670" w:type="dxa"/>
            <w:vAlign w:val="center"/>
          </w:tcPr>
          <w:p w:rsidR="000778C7" w:rsidRPr="00252AB3" w:rsidRDefault="000778C7" w:rsidP="00C13A33">
            <w:p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т.ч. коров</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114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158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139</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Производство молока, </w:t>
            </w:r>
            <w:proofErr w:type="gramStart"/>
            <w:r w:rsidRPr="00252AB3">
              <w:rPr>
                <w:rFonts w:ascii="Times New Roman" w:eastAsia="Times New Roman" w:hAnsi="Times New Roman" w:cs="Times New Roman"/>
                <w:sz w:val="24"/>
                <w:szCs w:val="24"/>
              </w:rPr>
              <w:t>т</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283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645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рост в 2,3 раза</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Закуп молока от КФХ и ЛПХ, т.</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0,8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19,2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 xml:space="preserve"> в 24 раза</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Надой молока на одну корову в год, </w:t>
            </w:r>
            <w:proofErr w:type="gramStart"/>
            <w:r w:rsidRPr="00252AB3">
              <w:rPr>
                <w:rFonts w:ascii="Times New Roman" w:eastAsia="Times New Roman" w:hAnsi="Times New Roman" w:cs="Times New Roman"/>
                <w:sz w:val="24"/>
                <w:szCs w:val="24"/>
              </w:rPr>
              <w:t>кг</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2602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4839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186</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Выращено скота и птицы в живой массе, </w:t>
            </w:r>
            <w:proofErr w:type="gramStart"/>
            <w:r w:rsidRPr="00252AB3">
              <w:rPr>
                <w:rFonts w:ascii="Times New Roman" w:eastAsia="Times New Roman" w:hAnsi="Times New Roman" w:cs="Times New Roman"/>
                <w:sz w:val="24"/>
                <w:szCs w:val="24"/>
              </w:rPr>
              <w:t>т</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10,7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21,6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в 2 раза</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Среднесуточный прирост КРС, грамм</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364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266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73</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Заготовлено кормов, т к.ед.</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41,0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77,3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188</w:t>
            </w:r>
          </w:p>
        </w:tc>
      </w:tr>
      <w:tr w:rsidR="000778C7" w:rsidRPr="00252AB3" w:rsidTr="00C13A33">
        <w:tc>
          <w:tcPr>
            <w:tcW w:w="5670" w:type="dxa"/>
            <w:vAlign w:val="center"/>
          </w:tcPr>
          <w:p w:rsidR="000778C7" w:rsidRPr="00252AB3" w:rsidRDefault="000778C7" w:rsidP="00C13A33">
            <w:p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lastRenderedPageBreak/>
              <w:t xml:space="preserve">      в т.ч. на 1 </w:t>
            </w:r>
            <w:proofErr w:type="spellStart"/>
            <w:r w:rsidRPr="00252AB3">
              <w:rPr>
                <w:rFonts w:ascii="Times New Roman" w:eastAsia="Times New Roman" w:hAnsi="Times New Roman" w:cs="Times New Roman"/>
                <w:sz w:val="24"/>
                <w:szCs w:val="24"/>
              </w:rPr>
              <w:t>усл</w:t>
            </w:r>
            <w:proofErr w:type="spellEnd"/>
            <w:r w:rsidRPr="00252AB3">
              <w:rPr>
                <w:rFonts w:ascii="Times New Roman" w:eastAsia="Times New Roman" w:hAnsi="Times New Roman" w:cs="Times New Roman"/>
                <w:sz w:val="24"/>
                <w:szCs w:val="24"/>
              </w:rPr>
              <w:t xml:space="preserve">. голову, </w:t>
            </w:r>
            <w:proofErr w:type="spellStart"/>
            <w:r w:rsidRPr="00252AB3">
              <w:rPr>
                <w:rFonts w:ascii="Times New Roman" w:eastAsia="Times New Roman" w:hAnsi="Times New Roman" w:cs="Times New Roman"/>
                <w:sz w:val="24"/>
                <w:szCs w:val="24"/>
              </w:rPr>
              <w:t>ц</w:t>
            </w:r>
            <w:proofErr w:type="spellEnd"/>
            <w:r w:rsidRPr="00252AB3">
              <w:rPr>
                <w:rFonts w:ascii="Times New Roman" w:eastAsia="Times New Roman" w:hAnsi="Times New Roman" w:cs="Times New Roman"/>
                <w:sz w:val="24"/>
                <w:szCs w:val="24"/>
              </w:rPr>
              <w:t xml:space="preserve"> к.ед.</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25,2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32,8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130</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Среднегодовая численность работников, чел.</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100</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Среднемесячная заработная плата,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16061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17694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110</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Дебиторская задолженность, на конец года,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580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2562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в 4,4 раза</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Кредиторская задолженность, на конец года,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7259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18734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2,6 раз</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т. ч. кредиты и займы</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5701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13959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2,4 раза</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Выручка,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10856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25321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233</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В т. ч. от оказания услуг</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227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128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56</w:t>
            </w:r>
          </w:p>
        </w:tc>
      </w:tr>
      <w:tr w:rsidR="000778C7" w:rsidRPr="00252AB3" w:rsidTr="00C13A33">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Чистая прибыль (убыток),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1280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15977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в 12,5 раз</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Субсидии из бюджетов всех уровней,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7774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18767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241</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в т. ч. на текущую деятельность</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5473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15184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277</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на капитальные вложения</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2301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3583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156</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Из общей финансовой поддержки муниципальная поддержка,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650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3510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в 5,4 раза</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Уплачено налогов и страховых взносов,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989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1677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170</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Приобретено </w:t>
            </w:r>
            <w:proofErr w:type="spellStart"/>
            <w:r w:rsidRPr="00252AB3">
              <w:rPr>
                <w:rFonts w:ascii="Times New Roman" w:eastAsia="Times New Roman" w:hAnsi="Times New Roman" w:cs="Times New Roman"/>
                <w:sz w:val="24"/>
                <w:szCs w:val="24"/>
              </w:rPr>
              <w:t>племскота</w:t>
            </w:r>
            <w:proofErr w:type="spellEnd"/>
            <w:r w:rsidRPr="00252AB3">
              <w:rPr>
                <w:rFonts w:ascii="Times New Roman" w:eastAsia="Times New Roman" w:hAnsi="Times New Roman" w:cs="Times New Roman"/>
                <w:sz w:val="24"/>
                <w:szCs w:val="24"/>
              </w:rPr>
              <w:t>, гол.</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+42</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Приобретено минеральных удобрений, </w:t>
            </w:r>
            <w:proofErr w:type="gramStart"/>
            <w:r w:rsidRPr="00252AB3">
              <w:rPr>
                <w:rFonts w:ascii="Times New Roman" w:eastAsia="Times New Roman" w:hAnsi="Times New Roman" w:cs="Times New Roman"/>
                <w:sz w:val="24"/>
                <w:szCs w:val="24"/>
              </w:rPr>
              <w:t>т</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119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Приобретено комбикорма</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73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262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в 3,6 раз</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Произведено (тонн):</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Молоко российское</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6,5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8,7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134</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Творог жирный и обезжиренный</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285</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Сметана</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158</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Сыр</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0,6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300</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Масло крестьянское</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11,5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30,5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265</w:t>
            </w:r>
          </w:p>
        </w:tc>
      </w:tr>
    </w:tbl>
    <w:p w:rsidR="000778C7" w:rsidRPr="00252AB3" w:rsidRDefault="000778C7" w:rsidP="000778C7">
      <w:pPr>
        <w:spacing w:after="0" w:line="240" w:lineRule="auto"/>
        <w:ind w:firstLine="851"/>
        <w:jc w:val="both"/>
        <w:rPr>
          <w:rFonts w:ascii="Times New Roman" w:eastAsia="Times New Roman" w:hAnsi="Times New Roman" w:cs="Times New Roman"/>
          <w:sz w:val="28"/>
          <w:szCs w:val="28"/>
        </w:rPr>
      </w:pPr>
    </w:p>
    <w:p w:rsidR="000778C7" w:rsidRPr="00252AB3" w:rsidRDefault="000778C7" w:rsidP="00707018">
      <w:pPr>
        <w:spacing w:after="0" w:line="240" w:lineRule="auto"/>
        <w:ind w:firstLine="851"/>
        <w:jc w:val="both"/>
        <w:rPr>
          <w:rFonts w:ascii="Times New Roman" w:eastAsia="Times New Roman" w:hAnsi="Times New Roman" w:cs="Times New Roman"/>
          <w:sz w:val="28"/>
          <w:szCs w:val="28"/>
        </w:rPr>
      </w:pPr>
      <w:proofErr w:type="gramStart"/>
      <w:r w:rsidRPr="00252AB3">
        <w:rPr>
          <w:rFonts w:ascii="Times New Roman" w:eastAsia="Times New Roman" w:hAnsi="Times New Roman" w:cs="Times New Roman"/>
          <w:sz w:val="28"/>
          <w:szCs w:val="28"/>
        </w:rPr>
        <w:t xml:space="preserve">За период 2022-2024 </w:t>
      </w:r>
      <w:r w:rsidRPr="00F440FF">
        <w:rPr>
          <w:rFonts w:ascii="Times New Roman" w:eastAsia="Times New Roman" w:hAnsi="Times New Roman" w:cs="Times New Roman"/>
          <w:sz w:val="28"/>
          <w:szCs w:val="28"/>
        </w:rPr>
        <w:t>годы инвестиции составили</w:t>
      </w:r>
      <w:r w:rsidRPr="00252AB3">
        <w:rPr>
          <w:rFonts w:ascii="Times New Roman" w:eastAsia="Times New Roman" w:hAnsi="Times New Roman" w:cs="Times New Roman"/>
          <w:sz w:val="28"/>
          <w:szCs w:val="28"/>
        </w:rPr>
        <w:t xml:space="preserve"> 42,3 млн. руб., в том числе: строительство телятника </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 xml:space="preserve">10 млн. руб., приобретение племенного скота </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 xml:space="preserve">12 млн. руб., улучшение плодородия земли </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9,1 млн. руб.</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 xml:space="preserve">(культур техническое работы </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 xml:space="preserve">5,459 млн. руб. и приобретение минеральных удобрений </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 xml:space="preserve">3,677 млн. руб.), техническое перевооружение </w:t>
      </w:r>
      <w:r w:rsidR="00F440FF">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11,2 млн. руб. Размер не полученной господдержки оставляет 7844 тыс. руб.</w:t>
      </w:r>
      <w:proofErr w:type="gramEnd"/>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
    <w:p w:rsidR="000778C7" w:rsidRPr="00252AB3" w:rsidRDefault="000778C7" w:rsidP="00707018">
      <w:pPr>
        <w:spacing w:after="0" w:line="240" w:lineRule="auto"/>
        <w:ind w:firstLine="567"/>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Сельскохозяйственный производственный кооператив</w:t>
      </w:r>
      <w:r w:rsidR="00254EB6">
        <w:rPr>
          <w:rFonts w:ascii="Times New Roman" w:eastAsia="Calibri" w:hAnsi="Times New Roman" w:cs="Times New Roman"/>
          <w:b/>
          <w:sz w:val="28"/>
          <w:szCs w:val="28"/>
          <w:lang w:eastAsia="en-US"/>
        </w:rPr>
        <w:t xml:space="preserve"> </w:t>
      </w:r>
      <w:r>
        <w:rPr>
          <w:rFonts w:ascii="Times New Roman" w:eastAsia="Calibri" w:hAnsi="Times New Roman" w:cs="Times New Roman"/>
          <w:b/>
          <w:sz w:val="28"/>
          <w:szCs w:val="28"/>
          <w:lang w:eastAsia="en-US"/>
        </w:rPr>
        <w:t>«</w:t>
      </w:r>
      <w:r w:rsidRPr="00252AB3">
        <w:rPr>
          <w:rFonts w:ascii="Times New Roman" w:eastAsia="Calibri" w:hAnsi="Times New Roman" w:cs="Times New Roman"/>
          <w:b/>
          <w:sz w:val="28"/>
          <w:szCs w:val="28"/>
          <w:lang w:eastAsia="en-US"/>
        </w:rPr>
        <w:t>Помоздино»</w:t>
      </w:r>
    </w:p>
    <w:p w:rsidR="000778C7" w:rsidRPr="00252AB3" w:rsidRDefault="000778C7" w:rsidP="00707018">
      <w:pPr>
        <w:spacing w:after="0" w:line="240" w:lineRule="auto"/>
        <w:ind w:firstLine="709"/>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Образовано 30 сентября 2002 г.</w:t>
      </w:r>
    </w:p>
    <w:p w:rsidR="000778C7" w:rsidRPr="00252AB3" w:rsidRDefault="000778C7" w:rsidP="00707018">
      <w:pPr>
        <w:spacing w:after="0" w:line="240" w:lineRule="auto"/>
        <w:ind w:firstLine="709"/>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 xml:space="preserve">Организация занимается производством молока и мяса, оказывает услуги по содержанию </w:t>
      </w:r>
      <w:proofErr w:type="spellStart"/>
      <w:r w:rsidRPr="00252AB3">
        <w:rPr>
          <w:rFonts w:ascii="Times New Roman" w:eastAsia="Calibri" w:hAnsi="Times New Roman" w:cs="Times New Roman"/>
          <w:sz w:val="28"/>
          <w:szCs w:val="28"/>
          <w:lang w:eastAsia="en-US"/>
        </w:rPr>
        <w:t>внутрипоселенческих</w:t>
      </w:r>
      <w:proofErr w:type="spellEnd"/>
      <w:r w:rsidRPr="00252AB3">
        <w:rPr>
          <w:rFonts w:ascii="Times New Roman" w:eastAsia="Calibri" w:hAnsi="Times New Roman" w:cs="Times New Roman"/>
          <w:sz w:val="28"/>
          <w:szCs w:val="28"/>
          <w:lang w:eastAsia="en-US"/>
        </w:rPr>
        <w:t xml:space="preserve"> дорог и обеспечению населения питьевой водой. </w:t>
      </w:r>
    </w:p>
    <w:p w:rsidR="000778C7" w:rsidRPr="00252AB3" w:rsidRDefault="000778C7" w:rsidP="00707018">
      <w:pPr>
        <w:spacing w:after="0" w:line="240" w:lineRule="auto"/>
        <w:ind w:firstLine="709"/>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В структуре основных фондов:</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Calibri" w:hAnsi="Times New Roman" w:cs="Times New Roman"/>
          <w:sz w:val="28"/>
          <w:szCs w:val="28"/>
          <w:lang w:eastAsia="en-US"/>
        </w:rPr>
        <w:t xml:space="preserve">1) 2 фермы с общим количеством скотомест на 440 голов. </w:t>
      </w:r>
      <w:r w:rsidRPr="00252AB3">
        <w:rPr>
          <w:rFonts w:ascii="Times New Roman" w:eastAsia="Times New Roman" w:hAnsi="Times New Roman" w:cs="Times New Roman"/>
          <w:sz w:val="28"/>
          <w:szCs w:val="28"/>
        </w:rPr>
        <w:t xml:space="preserve">В 2015 году завершена реконструкция коровника на 200 голов под коровник на 240 голов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xml:space="preserve">. Скородум общей стоимостью 23,6 млн. рублей. В 2019 году реализован </w:t>
      </w:r>
      <w:r w:rsidRPr="00252AB3">
        <w:rPr>
          <w:rFonts w:ascii="Times New Roman" w:eastAsia="Times New Roman" w:hAnsi="Times New Roman" w:cs="Times New Roman"/>
          <w:sz w:val="28"/>
          <w:szCs w:val="28"/>
        </w:rPr>
        <w:lastRenderedPageBreak/>
        <w:t xml:space="preserve">проект «Строительство коровника на 200 голов КРС и молочного блока </w:t>
      </w:r>
      <w:proofErr w:type="gramStart"/>
      <w:r w:rsidRPr="00252AB3">
        <w:rPr>
          <w:rFonts w:ascii="Times New Roman" w:eastAsia="Times New Roman" w:hAnsi="Times New Roman" w:cs="Times New Roman"/>
          <w:sz w:val="28"/>
          <w:szCs w:val="28"/>
        </w:rPr>
        <w:t>в</w:t>
      </w:r>
      <w:proofErr w:type="gramEnd"/>
      <w:r w:rsidRPr="00252AB3">
        <w:rPr>
          <w:rFonts w:ascii="Times New Roman" w:eastAsia="Times New Roman" w:hAnsi="Times New Roman" w:cs="Times New Roman"/>
          <w:sz w:val="28"/>
          <w:szCs w:val="28"/>
        </w:rPr>
        <w:t xml:space="preserve"> с. Помоздино». Стоимость проекта 36,4 млн. рублей. </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2) В 2013 году завершена реконструкция бывшего хлебозавода под цех по переработке молока на 3 тонны в сутки. Стоимость проекта 17 млн. руб. В ассортименте выпускаемой продукции 10 наименований. За 2023 год произведено: молоко питьевое пастеризованное 16,7 тонн, творог 11,5 тонн, сметана 5,8 тонн, масло сливочное 30,2 тонны, сыр 2,6 тонн, кефирный напиток 2,3 тонны, йогурты 2,6 тонн. Реализация молочной продукции осуществляется через собственный магазин, на ярмарках «выходного дня» </w:t>
      </w:r>
      <w:proofErr w:type="gramStart"/>
      <w:r w:rsidRPr="00252AB3">
        <w:rPr>
          <w:rFonts w:ascii="Times New Roman" w:eastAsia="Times New Roman" w:hAnsi="Times New Roman" w:cs="Times New Roman"/>
          <w:sz w:val="28"/>
          <w:szCs w:val="28"/>
        </w:rPr>
        <w:t>в</w:t>
      </w:r>
      <w:proofErr w:type="gramEnd"/>
      <w:r w:rsidRPr="00252AB3">
        <w:rPr>
          <w:rFonts w:ascii="Times New Roman" w:eastAsia="Times New Roman" w:hAnsi="Times New Roman" w:cs="Times New Roman"/>
          <w:sz w:val="28"/>
          <w:szCs w:val="28"/>
        </w:rPr>
        <w:t xml:space="preserve">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xml:space="preserve">. Усть-Кулом, г. Сыктывкар, п.г.т. Троицко-Печорск, выездная торговля по населенным пунктам </w:t>
      </w:r>
      <w:proofErr w:type="spellStart"/>
      <w:r w:rsidRPr="00252AB3">
        <w:rPr>
          <w:rFonts w:ascii="Times New Roman" w:eastAsia="Times New Roman" w:hAnsi="Times New Roman" w:cs="Times New Roman"/>
          <w:sz w:val="28"/>
          <w:szCs w:val="28"/>
        </w:rPr>
        <w:t>Усть-Куломского</w:t>
      </w:r>
      <w:proofErr w:type="spellEnd"/>
      <w:r w:rsidRPr="00252AB3">
        <w:rPr>
          <w:rFonts w:ascii="Times New Roman" w:eastAsia="Times New Roman" w:hAnsi="Times New Roman" w:cs="Times New Roman"/>
          <w:sz w:val="28"/>
          <w:szCs w:val="28"/>
        </w:rPr>
        <w:t xml:space="preserve"> и </w:t>
      </w:r>
      <w:proofErr w:type="spellStart"/>
      <w:r w:rsidRPr="00252AB3">
        <w:rPr>
          <w:rFonts w:ascii="Times New Roman" w:eastAsia="Times New Roman" w:hAnsi="Times New Roman" w:cs="Times New Roman"/>
          <w:sz w:val="28"/>
          <w:szCs w:val="28"/>
        </w:rPr>
        <w:t>Корткеросского</w:t>
      </w:r>
      <w:proofErr w:type="spellEnd"/>
      <w:r w:rsidRPr="00252AB3">
        <w:rPr>
          <w:rFonts w:ascii="Times New Roman" w:eastAsia="Times New Roman" w:hAnsi="Times New Roman" w:cs="Times New Roman"/>
          <w:sz w:val="28"/>
          <w:szCs w:val="28"/>
        </w:rPr>
        <w:t xml:space="preserve"> районов, продукция отпускается в бюджетные учреждения и розничную сеть </w:t>
      </w:r>
      <w:proofErr w:type="spellStart"/>
      <w:r w:rsidRPr="00252AB3">
        <w:rPr>
          <w:rFonts w:ascii="Times New Roman" w:eastAsia="Times New Roman" w:hAnsi="Times New Roman" w:cs="Times New Roman"/>
          <w:sz w:val="28"/>
          <w:szCs w:val="28"/>
        </w:rPr>
        <w:t>Усть-Куломского</w:t>
      </w:r>
      <w:proofErr w:type="spellEnd"/>
      <w:r w:rsidRPr="00252AB3">
        <w:rPr>
          <w:rFonts w:ascii="Times New Roman" w:eastAsia="Times New Roman" w:hAnsi="Times New Roman" w:cs="Times New Roman"/>
          <w:sz w:val="28"/>
          <w:szCs w:val="28"/>
        </w:rPr>
        <w:t xml:space="preserve"> района и г. Сыктывкара.</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3) В 2016 году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 создана опорная убойная площадка в рамках реализации малых проектов в сфере сельского хозяйства. Объем финансирования составил 0,77 млн. рублей.</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4) Картофелехранилище на 400 тонн </w:t>
      </w:r>
      <w:proofErr w:type="gramStart"/>
      <w:r w:rsidRPr="00252AB3">
        <w:rPr>
          <w:rFonts w:ascii="Times New Roman" w:eastAsia="Times New Roman" w:hAnsi="Times New Roman" w:cs="Times New Roman"/>
          <w:sz w:val="28"/>
          <w:szCs w:val="28"/>
        </w:rPr>
        <w:t>в</w:t>
      </w:r>
      <w:proofErr w:type="gramEnd"/>
      <w:r w:rsidRPr="00252AB3">
        <w:rPr>
          <w:rFonts w:ascii="Times New Roman" w:eastAsia="Times New Roman" w:hAnsi="Times New Roman" w:cs="Times New Roman"/>
          <w:sz w:val="28"/>
          <w:szCs w:val="28"/>
        </w:rPr>
        <w:t xml:space="preserve"> с. Помоздино.</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5) Гаражи в с. Помоздино и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6) Скважины в с. Помоздино и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7) Силосные ямы в с. Помоздино,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8) В составе автотранспорта и сельхозтехники: 12 тракторов, 10 автомобилей, 9 единиц навесного почвообрабатывающего оборудования и 16 единиц техники для уборки кормов, 3 кормораздатчика.</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9) Площадь сельхозугодий составляет 1800 гектаров, из них половина пашни. Ежегодно производятся посевы однолетних и многолетних трав на площади 100-200 га.</w:t>
      </w:r>
    </w:p>
    <w:p w:rsidR="000778C7" w:rsidRPr="00252AB3" w:rsidRDefault="000778C7" w:rsidP="00707018">
      <w:pPr>
        <w:spacing w:after="0" w:line="240" w:lineRule="auto"/>
        <w:ind w:firstLine="709"/>
        <w:jc w:val="both"/>
        <w:rPr>
          <w:rFonts w:ascii="Times New Roman" w:eastAsia="Calibri" w:hAnsi="Times New Roman" w:cs="Times New Roman"/>
          <w:sz w:val="28"/>
          <w:szCs w:val="28"/>
          <w:lang w:eastAsia="en-US"/>
        </w:rPr>
      </w:pPr>
    </w:p>
    <w:p w:rsidR="000778C7" w:rsidRPr="00252AB3" w:rsidRDefault="000778C7" w:rsidP="00707018">
      <w:pPr>
        <w:spacing w:after="0" w:line="240" w:lineRule="auto"/>
        <w:ind w:firstLine="709"/>
        <w:jc w:val="both"/>
        <w:rPr>
          <w:rFonts w:ascii="Times New Roman" w:eastAsia="Calibri" w:hAnsi="Times New Roman" w:cs="Times New Roman"/>
          <w:sz w:val="28"/>
          <w:szCs w:val="28"/>
          <w:lang w:eastAsia="en-US"/>
        </w:rPr>
      </w:pPr>
      <w:proofErr w:type="gramStart"/>
      <w:r w:rsidRPr="00252AB3">
        <w:rPr>
          <w:rFonts w:ascii="Times New Roman" w:eastAsia="Calibri" w:hAnsi="Times New Roman" w:cs="Times New Roman"/>
          <w:sz w:val="28"/>
          <w:szCs w:val="28"/>
          <w:lang w:eastAsia="en-US"/>
        </w:rPr>
        <w:t>Среднегодовая численность работающих стабильна и составила в 2023 году 57 человек.</w:t>
      </w:r>
      <w:proofErr w:type="gramEnd"/>
      <w:r w:rsidRPr="00252AB3">
        <w:rPr>
          <w:rFonts w:ascii="Times New Roman" w:eastAsia="Calibri" w:hAnsi="Times New Roman" w:cs="Times New Roman"/>
          <w:sz w:val="28"/>
          <w:szCs w:val="28"/>
          <w:lang w:eastAsia="en-US"/>
        </w:rPr>
        <w:t xml:space="preserve"> Среднемесячная заработная плата – 26,7 тыс. рублей (на 5% больше, чем в 2022 году). Расходы на заработную плату составили за 2023 год 18,3 млн. руб.</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Calibri" w:hAnsi="Times New Roman" w:cs="Times New Roman"/>
          <w:sz w:val="28"/>
          <w:szCs w:val="28"/>
          <w:lang w:eastAsia="en-US"/>
        </w:rPr>
        <w:t xml:space="preserve">Удельный вес </w:t>
      </w:r>
      <w:r w:rsidRPr="00252AB3">
        <w:rPr>
          <w:rFonts w:ascii="Times New Roman" w:eastAsia="Times New Roman" w:hAnsi="Times New Roman" w:cs="Times New Roman"/>
          <w:sz w:val="28"/>
          <w:szCs w:val="28"/>
        </w:rPr>
        <w:t xml:space="preserve">СПК «Помоздино» в производстве молока в </w:t>
      </w:r>
      <w:proofErr w:type="spellStart"/>
      <w:r w:rsidRPr="00252AB3">
        <w:rPr>
          <w:rFonts w:ascii="Times New Roman" w:eastAsia="Times New Roman" w:hAnsi="Times New Roman" w:cs="Times New Roman"/>
          <w:sz w:val="28"/>
          <w:szCs w:val="28"/>
        </w:rPr>
        <w:t>сельхозорганизациях</w:t>
      </w:r>
      <w:proofErr w:type="spellEnd"/>
      <w:r w:rsidRPr="00252AB3">
        <w:rPr>
          <w:rFonts w:ascii="Times New Roman" w:eastAsia="Times New Roman" w:hAnsi="Times New Roman" w:cs="Times New Roman"/>
          <w:sz w:val="28"/>
          <w:szCs w:val="28"/>
        </w:rPr>
        <w:t xml:space="preserve"> района составляет 56 %, скота на убой – 74 %. </w:t>
      </w:r>
    </w:p>
    <w:p w:rsidR="000778C7" w:rsidRPr="00252AB3" w:rsidRDefault="000778C7" w:rsidP="000778C7">
      <w:pPr>
        <w:widowControl w:val="0"/>
        <w:shd w:val="clear" w:color="auto" w:fill="FFFFFF"/>
        <w:autoSpaceDE w:val="0"/>
        <w:spacing w:after="0" w:line="240" w:lineRule="auto"/>
        <w:ind w:firstLine="567"/>
        <w:jc w:val="center"/>
        <w:rPr>
          <w:rFonts w:ascii="Times New Roman" w:eastAsia="Times New Roman" w:hAnsi="Times New Roman" w:cs="Times New Roman"/>
          <w:i/>
          <w:sz w:val="28"/>
          <w:szCs w:val="28"/>
        </w:rPr>
      </w:pPr>
    </w:p>
    <w:p w:rsidR="000778C7" w:rsidRPr="00252AB3" w:rsidRDefault="000778C7" w:rsidP="000778C7">
      <w:pPr>
        <w:widowControl w:val="0"/>
        <w:shd w:val="clear" w:color="auto" w:fill="FFFFFF"/>
        <w:autoSpaceDE w:val="0"/>
        <w:spacing w:after="0" w:line="240" w:lineRule="auto"/>
        <w:ind w:firstLine="567"/>
        <w:jc w:val="center"/>
        <w:rPr>
          <w:rFonts w:ascii="Times New Roman" w:eastAsia="Times New Roman" w:hAnsi="Times New Roman" w:cs="Times New Roman"/>
          <w:i/>
          <w:sz w:val="28"/>
          <w:szCs w:val="28"/>
        </w:rPr>
      </w:pPr>
      <w:r w:rsidRPr="00252AB3">
        <w:rPr>
          <w:rFonts w:ascii="Times New Roman" w:eastAsia="Times New Roman" w:hAnsi="Times New Roman" w:cs="Times New Roman"/>
          <w:i/>
          <w:sz w:val="28"/>
          <w:szCs w:val="28"/>
        </w:rPr>
        <w:t xml:space="preserve">Основные производственные и финансовые показатели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0"/>
        <w:gridCol w:w="1276"/>
        <w:gridCol w:w="1276"/>
        <w:gridCol w:w="1276"/>
      </w:tblGrid>
      <w:tr w:rsidR="000778C7" w:rsidRPr="00252AB3" w:rsidTr="00C13A33">
        <w:tc>
          <w:tcPr>
            <w:tcW w:w="5670" w:type="dxa"/>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Показатели</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2022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2023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2023 в % к 2022</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Площадь сельхозугодий, </w:t>
            </w:r>
            <w:proofErr w:type="gramStart"/>
            <w:r w:rsidRPr="00252AB3">
              <w:rPr>
                <w:rFonts w:ascii="Times New Roman" w:eastAsia="Times New Roman" w:hAnsi="Times New Roman" w:cs="Times New Roman"/>
                <w:sz w:val="24"/>
                <w:szCs w:val="24"/>
              </w:rPr>
              <w:t>га</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1800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1800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100</w:t>
            </w:r>
          </w:p>
        </w:tc>
      </w:tr>
      <w:tr w:rsidR="000778C7" w:rsidRPr="00252AB3" w:rsidTr="00C13A33">
        <w:tc>
          <w:tcPr>
            <w:tcW w:w="5670" w:type="dxa"/>
            <w:vAlign w:val="center"/>
          </w:tcPr>
          <w:p w:rsidR="000778C7" w:rsidRPr="00252AB3" w:rsidRDefault="000778C7" w:rsidP="00C13A33">
            <w:p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т.ч. пашни</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896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896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100</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Поголовье КРС, на конец года, голов</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421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430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102,1</w:t>
            </w:r>
          </w:p>
        </w:tc>
      </w:tr>
      <w:tr w:rsidR="000778C7" w:rsidRPr="00252AB3" w:rsidTr="00C13A33">
        <w:tc>
          <w:tcPr>
            <w:tcW w:w="5670" w:type="dxa"/>
            <w:vAlign w:val="center"/>
          </w:tcPr>
          <w:p w:rsidR="000778C7" w:rsidRPr="00252AB3" w:rsidRDefault="000778C7" w:rsidP="00C13A33">
            <w:p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т.ч. коров</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240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240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100</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Производство молока, </w:t>
            </w:r>
            <w:proofErr w:type="gramStart"/>
            <w:r w:rsidRPr="00252AB3">
              <w:rPr>
                <w:rFonts w:ascii="Times New Roman" w:eastAsia="Times New Roman" w:hAnsi="Times New Roman" w:cs="Times New Roman"/>
                <w:sz w:val="24"/>
                <w:szCs w:val="24"/>
              </w:rPr>
              <w:t>т</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773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804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104</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Надой молока на одну корову в год, </w:t>
            </w:r>
            <w:proofErr w:type="gramStart"/>
            <w:r w:rsidRPr="00252AB3">
              <w:rPr>
                <w:rFonts w:ascii="Times New Roman" w:eastAsia="Times New Roman" w:hAnsi="Times New Roman" w:cs="Times New Roman"/>
                <w:sz w:val="24"/>
                <w:szCs w:val="24"/>
              </w:rPr>
              <w:t>кг</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3262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3497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107,2</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Выращено скота и птицы в живой массе, </w:t>
            </w:r>
            <w:proofErr w:type="gramStart"/>
            <w:r w:rsidRPr="00252AB3">
              <w:rPr>
                <w:rFonts w:ascii="Times New Roman" w:eastAsia="Times New Roman" w:hAnsi="Times New Roman" w:cs="Times New Roman"/>
                <w:sz w:val="24"/>
                <w:szCs w:val="24"/>
              </w:rPr>
              <w:t>т</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44,0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42,4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96,4</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Среднесуточный прирост КРС, грамм</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521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585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112,3</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Заготовлено кормов, т к.ед.</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105,0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101,7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96,9</w:t>
            </w:r>
          </w:p>
        </w:tc>
      </w:tr>
      <w:tr w:rsidR="000778C7" w:rsidRPr="00252AB3" w:rsidTr="00C13A33">
        <w:tc>
          <w:tcPr>
            <w:tcW w:w="5670" w:type="dxa"/>
            <w:vAlign w:val="center"/>
          </w:tcPr>
          <w:p w:rsidR="000778C7" w:rsidRPr="00252AB3" w:rsidRDefault="000778C7" w:rsidP="00C13A33">
            <w:pPr>
              <w:spacing w:after="0" w:line="240" w:lineRule="auto"/>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lastRenderedPageBreak/>
              <w:t xml:space="preserve">      в т.ч. на 1 </w:t>
            </w:r>
            <w:proofErr w:type="spellStart"/>
            <w:r w:rsidRPr="00252AB3">
              <w:rPr>
                <w:rFonts w:ascii="Times New Roman" w:eastAsia="Times New Roman" w:hAnsi="Times New Roman" w:cs="Times New Roman"/>
                <w:sz w:val="24"/>
                <w:szCs w:val="24"/>
              </w:rPr>
              <w:t>усл</w:t>
            </w:r>
            <w:proofErr w:type="spellEnd"/>
            <w:r w:rsidRPr="00252AB3">
              <w:rPr>
                <w:rFonts w:ascii="Times New Roman" w:eastAsia="Times New Roman" w:hAnsi="Times New Roman" w:cs="Times New Roman"/>
                <w:sz w:val="24"/>
                <w:szCs w:val="24"/>
              </w:rPr>
              <w:t xml:space="preserve">. голову, </w:t>
            </w:r>
            <w:proofErr w:type="spellStart"/>
            <w:r w:rsidRPr="00252AB3">
              <w:rPr>
                <w:rFonts w:ascii="Times New Roman" w:eastAsia="Times New Roman" w:hAnsi="Times New Roman" w:cs="Times New Roman"/>
                <w:sz w:val="24"/>
                <w:szCs w:val="24"/>
              </w:rPr>
              <w:t>ц</w:t>
            </w:r>
            <w:proofErr w:type="spellEnd"/>
            <w:r w:rsidRPr="00252AB3">
              <w:rPr>
                <w:rFonts w:ascii="Times New Roman" w:eastAsia="Times New Roman" w:hAnsi="Times New Roman" w:cs="Times New Roman"/>
                <w:sz w:val="24"/>
                <w:szCs w:val="24"/>
              </w:rPr>
              <w:t xml:space="preserve"> к.ед.</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28,1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29,4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104,6</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Среднегодовая численность работников, чел.</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101,8</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Среднемесячная заработная плата,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25379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26715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105,3</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Дебиторская задолженность, на конец года,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434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417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96,1</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Кредиторская задолженность, на конец года,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11871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13867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116,8</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 т. ч. кредиты и займы</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5210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5967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114,5</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Выручка,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37393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39430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105,4</w:t>
            </w:r>
          </w:p>
        </w:tc>
      </w:tr>
      <w:tr w:rsidR="000778C7" w:rsidRPr="00252AB3" w:rsidTr="00C13A33">
        <w:tc>
          <w:tcPr>
            <w:tcW w:w="5670" w:type="dxa"/>
            <w:vAlign w:val="center"/>
          </w:tcPr>
          <w:p w:rsidR="000778C7" w:rsidRPr="00252AB3" w:rsidRDefault="000778C7" w:rsidP="000778C7">
            <w:pPr>
              <w:numPr>
                <w:ilvl w:val="0"/>
                <w:numId w:val="15"/>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В т. ч. от оказания услуг</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1328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1651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124,3</w:t>
            </w:r>
          </w:p>
        </w:tc>
      </w:tr>
      <w:tr w:rsidR="000778C7" w:rsidRPr="00252AB3" w:rsidTr="00C13A33">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Чистая прибыль (убыток),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2017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9285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В 4,6 раза</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Субсидии из бюджетов всех уровней, тыс. руб.</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16555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18554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112,1</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в т. ч. на текущую деятельность</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15275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15786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103,3</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              на капитальные вложения</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1280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2768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216,2</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Уплачено налогов и страховых взносов</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4789</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6625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sidRPr="00252AB3">
              <w:rPr>
                <w:rFonts w:ascii="Times New Roman" w:eastAsia="Times New Roman" w:hAnsi="Times New Roman" w:cs="Times New Roman"/>
                <w:color w:val="000000"/>
                <w:sz w:val="24"/>
                <w:szCs w:val="24"/>
              </w:rPr>
              <w:t>138,3</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Приобретено </w:t>
            </w:r>
            <w:proofErr w:type="spellStart"/>
            <w:r w:rsidRPr="00252AB3">
              <w:rPr>
                <w:rFonts w:ascii="Times New Roman" w:eastAsia="Times New Roman" w:hAnsi="Times New Roman" w:cs="Times New Roman"/>
                <w:sz w:val="24"/>
                <w:szCs w:val="24"/>
              </w:rPr>
              <w:t>племскота</w:t>
            </w:r>
            <w:proofErr w:type="spellEnd"/>
            <w:r w:rsidRPr="00252AB3">
              <w:rPr>
                <w:rFonts w:ascii="Times New Roman" w:eastAsia="Times New Roman" w:hAnsi="Times New Roman" w:cs="Times New Roman"/>
                <w:sz w:val="24"/>
                <w:szCs w:val="24"/>
              </w:rPr>
              <w:t>, гол.</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10</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 xml:space="preserve">Приобретено минеральных удобрений, </w:t>
            </w:r>
            <w:proofErr w:type="gramStart"/>
            <w:r w:rsidRPr="00252AB3">
              <w:rPr>
                <w:rFonts w:ascii="Times New Roman" w:eastAsia="Times New Roman" w:hAnsi="Times New Roman" w:cs="Times New Roman"/>
                <w:sz w:val="24"/>
                <w:szCs w:val="24"/>
              </w:rPr>
              <w:t>т</w:t>
            </w:r>
            <w:proofErr w:type="gramEnd"/>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sidRPr="00252AB3">
              <w:rPr>
                <w:rFonts w:ascii="Times New Roman" w:eastAsia="Times New Roman" w:hAnsi="Times New Roman" w:cs="Times New Roman"/>
                <w:sz w:val="24"/>
                <w:szCs w:val="24"/>
              </w:rPr>
              <w:t>12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Произведено:</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Молоко российское</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17,1</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Творог жирный и обезжиренный</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Сметана</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w:t>
            </w:r>
          </w:p>
        </w:tc>
      </w:tr>
      <w:tr w:rsidR="000778C7" w:rsidRPr="00252AB3" w:rsidTr="00C13A33">
        <w:trPr>
          <w:trHeight w:val="329"/>
        </w:trPr>
        <w:tc>
          <w:tcPr>
            <w:tcW w:w="5670" w:type="dxa"/>
            <w:vAlign w:val="center"/>
          </w:tcPr>
          <w:p w:rsidR="000778C7" w:rsidRPr="00252AB3"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Масло крестьянское</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30,2</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27,4</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w:t>
            </w:r>
          </w:p>
        </w:tc>
      </w:tr>
      <w:tr w:rsidR="000778C7" w:rsidRPr="00252AB3" w:rsidTr="00C13A33">
        <w:trPr>
          <w:trHeight w:val="329"/>
        </w:trPr>
        <w:tc>
          <w:tcPr>
            <w:tcW w:w="5670" w:type="dxa"/>
            <w:vAlign w:val="center"/>
          </w:tcPr>
          <w:p w:rsidR="000778C7"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Сыр мягкий</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w:t>
            </w:r>
          </w:p>
        </w:tc>
      </w:tr>
      <w:tr w:rsidR="000778C7" w:rsidRPr="00252AB3" w:rsidTr="00C13A33">
        <w:trPr>
          <w:trHeight w:val="329"/>
        </w:trPr>
        <w:tc>
          <w:tcPr>
            <w:tcW w:w="5670" w:type="dxa"/>
            <w:vAlign w:val="center"/>
          </w:tcPr>
          <w:p w:rsidR="000778C7"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Кефирный напиток</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r>
      <w:tr w:rsidR="000778C7" w:rsidRPr="00252AB3" w:rsidTr="00C13A33">
        <w:trPr>
          <w:trHeight w:val="329"/>
        </w:trPr>
        <w:tc>
          <w:tcPr>
            <w:tcW w:w="5670" w:type="dxa"/>
            <w:vAlign w:val="center"/>
          </w:tcPr>
          <w:p w:rsidR="000778C7" w:rsidRDefault="000778C7" w:rsidP="000778C7">
            <w:pPr>
              <w:numPr>
                <w:ilvl w:val="0"/>
                <w:numId w:val="16"/>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Йогурт</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276" w:type="dxa"/>
            <w:shd w:val="clear" w:color="auto" w:fill="auto"/>
            <w:vAlign w:val="center"/>
          </w:tcPr>
          <w:p w:rsidR="000778C7" w:rsidRPr="00252AB3" w:rsidRDefault="000778C7" w:rsidP="00C13A3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w:t>
            </w:r>
          </w:p>
        </w:tc>
      </w:tr>
    </w:tbl>
    <w:p w:rsidR="000778C7" w:rsidRDefault="000778C7" w:rsidP="000778C7">
      <w:pPr>
        <w:spacing w:after="0" w:line="240" w:lineRule="auto"/>
        <w:ind w:firstLine="709"/>
        <w:jc w:val="both"/>
        <w:rPr>
          <w:rFonts w:ascii="Times New Roman" w:eastAsia="Times New Roman" w:hAnsi="Times New Roman" w:cs="Times New Roman"/>
          <w:sz w:val="28"/>
          <w:szCs w:val="28"/>
        </w:rPr>
      </w:pP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На протяжении последних десяти лет результаты работы СПК «Помоздино» стабильны. Это одно из крупных и градообразующих сельхозпредприятий района.</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Поголовье коров на 1.01.2024г. составляет 240 голов, объем производства молока в 2023 году увеличился на 4%, или на 31 тонну, продуктивность дойного стада возросла на 7,2%.</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Ежегодно увеличивается объем производства собственных кормов. В 2023 году заготовлено 29,4 </w:t>
      </w:r>
      <w:proofErr w:type="spellStart"/>
      <w:r w:rsidRPr="00252AB3">
        <w:rPr>
          <w:rFonts w:ascii="Times New Roman" w:eastAsia="Times New Roman" w:hAnsi="Times New Roman" w:cs="Times New Roman"/>
          <w:sz w:val="28"/>
          <w:szCs w:val="28"/>
        </w:rPr>
        <w:t>ц</w:t>
      </w:r>
      <w:proofErr w:type="spellEnd"/>
      <w:r w:rsidRPr="00252AB3">
        <w:rPr>
          <w:rFonts w:ascii="Times New Roman" w:eastAsia="Times New Roman" w:hAnsi="Times New Roman" w:cs="Times New Roman"/>
          <w:sz w:val="28"/>
          <w:szCs w:val="28"/>
        </w:rPr>
        <w:t xml:space="preserve"> к. ед. на одну условную голову, что на 4,6% больше по сравнению с 2023 годом.</w:t>
      </w:r>
    </w:p>
    <w:p w:rsidR="000778C7" w:rsidRPr="00252AB3" w:rsidRDefault="000778C7" w:rsidP="00707018">
      <w:pPr>
        <w:spacing w:after="0" w:line="240" w:lineRule="auto"/>
        <w:ind w:firstLine="709"/>
        <w:jc w:val="both"/>
        <w:rPr>
          <w:rFonts w:ascii="Times New Roman" w:eastAsia="Times New Roman" w:hAnsi="Times New Roman" w:cs="Times New Roman"/>
          <w:sz w:val="28"/>
          <w:szCs w:val="28"/>
        </w:rPr>
      </w:pPr>
      <w:proofErr w:type="gramStart"/>
      <w:r w:rsidRPr="00252AB3">
        <w:rPr>
          <w:rFonts w:ascii="Times New Roman" w:eastAsia="Calibri" w:hAnsi="Times New Roman" w:cs="Times New Roman"/>
          <w:sz w:val="28"/>
          <w:szCs w:val="28"/>
          <w:lang w:eastAsia="en-US"/>
        </w:rPr>
        <w:t xml:space="preserve">С ростом производственных показателей  объем субсидий на текущую деятельность увеличился на 3,3%, при этом господдержка  на инвестиционную деятельность возросла почти в 2,2 раза и составила 2768 тыс. руб. Инвестиции в производство в 2023 году  составили 8675 тыс. руб., в т. ч. приобретены трактор, 10 голов племенных нетелей, кормораздатчик, обновлено технологическое оборудование на ферме и приобретена </w:t>
      </w:r>
      <w:proofErr w:type="spellStart"/>
      <w:r w:rsidRPr="00252AB3">
        <w:rPr>
          <w:rFonts w:ascii="Times New Roman" w:eastAsia="Calibri" w:hAnsi="Times New Roman" w:cs="Times New Roman"/>
          <w:sz w:val="28"/>
          <w:szCs w:val="28"/>
          <w:lang w:eastAsia="en-US"/>
        </w:rPr>
        <w:t>пастеризационная-охладительная</w:t>
      </w:r>
      <w:proofErr w:type="spellEnd"/>
      <w:r w:rsidRPr="00252AB3">
        <w:rPr>
          <w:rFonts w:ascii="Times New Roman" w:eastAsia="Calibri" w:hAnsi="Times New Roman" w:cs="Times New Roman"/>
          <w:sz w:val="28"/>
          <w:szCs w:val="28"/>
          <w:lang w:eastAsia="en-US"/>
        </w:rPr>
        <w:t xml:space="preserve"> установка в молочный цех</w:t>
      </w:r>
      <w:proofErr w:type="gramEnd"/>
      <w:r w:rsidRPr="00252AB3">
        <w:rPr>
          <w:rFonts w:ascii="Times New Roman" w:eastAsia="Calibri" w:hAnsi="Times New Roman" w:cs="Times New Roman"/>
          <w:sz w:val="28"/>
          <w:szCs w:val="28"/>
          <w:lang w:eastAsia="en-US"/>
        </w:rPr>
        <w:t>.   С учетом государственной поддержки эффективность деятельности растет, кооператив имеет прибыль в размере 9285 тыс. руб.</w:t>
      </w: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p>
    <w:p w:rsidR="000778C7" w:rsidRDefault="000778C7" w:rsidP="0070701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Осуществляют деятельность 4 </w:t>
      </w:r>
      <w:proofErr w:type="gramStart"/>
      <w:r>
        <w:rPr>
          <w:rFonts w:ascii="Times New Roman" w:hAnsi="Times New Roman" w:cs="Times New Roman"/>
          <w:sz w:val="28"/>
          <w:szCs w:val="28"/>
        </w:rPr>
        <w:t>сельскохозяйственных</w:t>
      </w:r>
      <w:proofErr w:type="gramEnd"/>
      <w:r>
        <w:rPr>
          <w:rFonts w:ascii="Times New Roman" w:hAnsi="Times New Roman" w:cs="Times New Roman"/>
          <w:sz w:val="28"/>
          <w:szCs w:val="28"/>
        </w:rPr>
        <w:t xml:space="preserve"> потребительских кооператива: </w:t>
      </w:r>
      <w:r w:rsidRPr="00F25887">
        <w:rPr>
          <w:rFonts w:ascii="Times New Roman" w:hAnsi="Times New Roman" w:cs="Times New Roman"/>
          <w:b/>
          <w:sz w:val="28"/>
          <w:szCs w:val="28"/>
        </w:rPr>
        <w:t>СППССК «</w:t>
      </w:r>
      <w:proofErr w:type="spellStart"/>
      <w:r w:rsidRPr="00F25887">
        <w:rPr>
          <w:rFonts w:ascii="Times New Roman" w:hAnsi="Times New Roman" w:cs="Times New Roman"/>
          <w:b/>
          <w:sz w:val="28"/>
          <w:szCs w:val="28"/>
        </w:rPr>
        <w:t>Усть-Куломская</w:t>
      </w:r>
      <w:proofErr w:type="spellEnd"/>
      <w:r w:rsidRPr="00F25887">
        <w:rPr>
          <w:rFonts w:ascii="Times New Roman" w:hAnsi="Times New Roman" w:cs="Times New Roman"/>
          <w:b/>
          <w:sz w:val="28"/>
          <w:szCs w:val="28"/>
        </w:rPr>
        <w:t xml:space="preserve"> МТС</w:t>
      </w:r>
      <w:r>
        <w:rPr>
          <w:rFonts w:ascii="Times New Roman" w:hAnsi="Times New Roman" w:cs="Times New Roman"/>
          <w:sz w:val="28"/>
          <w:szCs w:val="28"/>
        </w:rPr>
        <w:t xml:space="preserve">» (переработка молока), вновь </w:t>
      </w:r>
      <w:proofErr w:type="gramStart"/>
      <w:r>
        <w:rPr>
          <w:rFonts w:ascii="Times New Roman" w:hAnsi="Times New Roman" w:cs="Times New Roman"/>
          <w:sz w:val="28"/>
          <w:szCs w:val="28"/>
        </w:rPr>
        <w:t>созданный</w:t>
      </w:r>
      <w:proofErr w:type="gramEnd"/>
      <w:r>
        <w:rPr>
          <w:rFonts w:ascii="Times New Roman" w:hAnsi="Times New Roman" w:cs="Times New Roman"/>
          <w:sz w:val="28"/>
          <w:szCs w:val="28"/>
        </w:rPr>
        <w:t xml:space="preserve"> </w:t>
      </w:r>
      <w:r w:rsidRPr="008F2320">
        <w:rPr>
          <w:rFonts w:ascii="Times New Roman" w:hAnsi="Times New Roman" w:cs="Times New Roman"/>
          <w:b/>
          <w:sz w:val="28"/>
          <w:szCs w:val="28"/>
        </w:rPr>
        <w:t>СППССК «</w:t>
      </w:r>
      <w:proofErr w:type="spellStart"/>
      <w:r w:rsidRPr="008F2320">
        <w:rPr>
          <w:rFonts w:ascii="Times New Roman" w:hAnsi="Times New Roman" w:cs="Times New Roman"/>
          <w:b/>
          <w:sz w:val="28"/>
          <w:szCs w:val="28"/>
        </w:rPr>
        <w:t>Пожегодский</w:t>
      </w:r>
      <w:proofErr w:type="spellEnd"/>
      <w:r w:rsidRPr="008F2320">
        <w:rPr>
          <w:rFonts w:ascii="Times New Roman" w:hAnsi="Times New Roman" w:cs="Times New Roman"/>
          <w:b/>
          <w:sz w:val="28"/>
          <w:szCs w:val="28"/>
        </w:rPr>
        <w:t>»</w:t>
      </w:r>
      <w:r>
        <w:rPr>
          <w:rFonts w:ascii="Times New Roman" w:hAnsi="Times New Roman" w:cs="Times New Roman"/>
          <w:sz w:val="28"/>
          <w:szCs w:val="28"/>
        </w:rPr>
        <w:t xml:space="preserve"> (переработка молока), </w:t>
      </w:r>
      <w:r w:rsidRPr="00F25887">
        <w:rPr>
          <w:rFonts w:ascii="Times New Roman" w:hAnsi="Times New Roman" w:cs="Times New Roman"/>
          <w:b/>
          <w:sz w:val="28"/>
          <w:szCs w:val="28"/>
        </w:rPr>
        <w:t>СППСК «</w:t>
      </w:r>
      <w:proofErr w:type="spellStart"/>
      <w:r w:rsidRPr="00F25887">
        <w:rPr>
          <w:rFonts w:ascii="Times New Roman" w:hAnsi="Times New Roman" w:cs="Times New Roman"/>
          <w:b/>
          <w:sz w:val="28"/>
          <w:szCs w:val="28"/>
        </w:rPr>
        <w:t>Усть-Куломский</w:t>
      </w:r>
      <w:proofErr w:type="spellEnd"/>
      <w:r>
        <w:rPr>
          <w:rFonts w:ascii="Times New Roman" w:hAnsi="Times New Roman" w:cs="Times New Roman"/>
          <w:sz w:val="28"/>
          <w:szCs w:val="28"/>
        </w:rPr>
        <w:t xml:space="preserve">» (переработка мяса), </w:t>
      </w:r>
      <w:r w:rsidRPr="00F25887">
        <w:rPr>
          <w:rFonts w:ascii="Times New Roman" w:hAnsi="Times New Roman" w:cs="Times New Roman"/>
          <w:b/>
          <w:sz w:val="28"/>
          <w:szCs w:val="28"/>
        </w:rPr>
        <w:t>НСХППСК «Здоровая нация»</w:t>
      </w:r>
      <w:r>
        <w:rPr>
          <w:rFonts w:ascii="Times New Roman" w:hAnsi="Times New Roman" w:cs="Times New Roman"/>
          <w:sz w:val="28"/>
          <w:szCs w:val="28"/>
        </w:rPr>
        <w:t xml:space="preserve"> (картофелеводство).</w:t>
      </w:r>
    </w:p>
    <w:p w:rsidR="003C45E9" w:rsidRDefault="003C45E9" w:rsidP="0036721D">
      <w:pPr>
        <w:spacing w:after="0" w:line="240" w:lineRule="auto"/>
        <w:ind w:firstLine="708"/>
        <w:jc w:val="center"/>
        <w:rPr>
          <w:rFonts w:ascii="Times New Roman" w:eastAsia="Times New Roman" w:hAnsi="Times New Roman" w:cs="Times New Roman"/>
          <w:b/>
          <w:bCs/>
          <w:i/>
          <w:iCs/>
          <w:sz w:val="28"/>
          <w:szCs w:val="28"/>
        </w:rPr>
      </w:pPr>
    </w:p>
    <w:p w:rsidR="000778C7" w:rsidRPr="00E97673" w:rsidRDefault="000778C7" w:rsidP="0036721D">
      <w:pPr>
        <w:spacing w:after="0" w:line="240" w:lineRule="auto"/>
        <w:ind w:firstLine="567"/>
        <w:jc w:val="center"/>
        <w:rPr>
          <w:rFonts w:ascii="Times New Roman" w:eastAsia="Times New Roman" w:hAnsi="Times New Roman" w:cs="Times New Roman"/>
          <w:b/>
          <w:bCs/>
          <w:i/>
          <w:iCs/>
          <w:sz w:val="28"/>
          <w:szCs w:val="28"/>
        </w:rPr>
      </w:pPr>
      <w:r w:rsidRPr="00E97673">
        <w:rPr>
          <w:rFonts w:ascii="Times New Roman" w:eastAsia="Times New Roman" w:hAnsi="Times New Roman" w:cs="Times New Roman"/>
          <w:b/>
          <w:bCs/>
          <w:i/>
          <w:iCs/>
          <w:sz w:val="28"/>
          <w:szCs w:val="28"/>
        </w:rPr>
        <w:t>СППССК «</w:t>
      </w:r>
      <w:proofErr w:type="spellStart"/>
      <w:r w:rsidRPr="00E97673">
        <w:rPr>
          <w:rFonts w:ascii="Times New Roman" w:eastAsia="Times New Roman" w:hAnsi="Times New Roman" w:cs="Times New Roman"/>
          <w:b/>
          <w:bCs/>
          <w:i/>
          <w:iCs/>
          <w:sz w:val="28"/>
          <w:szCs w:val="28"/>
        </w:rPr>
        <w:t>Усть-Куломская</w:t>
      </w:r>
      <w:proofErr w:type="spellEnd"/>
      <w:r w:rsidRPr="00E97673">
        <w:rPr>
          <w:rFonts w:ascii="Times New Roman" w:eastAsia="Times New Roman" w:hAnsi="Times New Roman" w:cs="Times New Roman"/>
          <w:b/>
          <w:bCs/>
          <w:i/>
          <w:iCs/>
          <w:sz w:val="28"/>
          <w:szCs w:val="28"/>
        </w:rPr>
        <w:t xml:space="preserve"> МТС»</w:t>
      </w:r>
    </w:p>
    <w:p w:rsidR="000778C7" w:rsidRPr="00E97673" w:rsidRDefault="000778C7" w:rsidP="0036721D">
      <w:pPr>
        <w:spacing w:after="0" w:line="240" w:lineRule="auto"/>
        <w:ind w:firstLine="567"/>
        <w:jc w:val="both"/>
        <w:rPr>
          <w:rFonts w:ascii="Times New Roman" w:eastAsia="Times New Roman" w:hAnsi="Times New Roman" w:cs="Times New Roman"/>
          <w:sz w:val="28"/>
          <w:szCs w:val="28"/>
        </w:rPr>
      </w:pPr>
      <w:r w:rsidRPr="00E97673">
        <w:rPr>
          <w:rFonts w:ascii="Times New Roman" w:eastAsia="Times New Roman" w:hAnsi="Times New Roman" w:cs="Times New Roman"/>
          <w:bCs/>
          <w:iCs/>
          <w:sz w:val="28"/>
          <w:szCs w:val="28"/>
        </w:rPr>
        <w:t>В кооперативе 12 членов. Осуществляет</w:t>
      </w:r>
      <w:r w:rsidRPr="00E97673">
        <w:rPr>
          <w:rFonts w:ascii="Times New Roman" w:eastAsia="Times New Roman" w:hAnsi="Times New Roman" w:cs="Times New Roman"/>
          <w:sz w:val="28"/>
          <w:szCs w:val="28"/>
        </w:rPr>
        <w:t xml:space="preserve"> деятельность по переработке молока и молочной продукции на территории с. Усть-Кулом. Молоко закупает, в том числе и от граждан, ведущих ЛПХ, число которых постоянно снижается.</w:t>
      </w:r>
    </w:p>
    <w:p w:rsidR="000778C7" w:rsidRDefault="000778C7" w:rsidP="0036721D">
      <w:pPr>
        <w:spacing w:after="0" w:line="240" w:lineRule="auto"/>
        <w:ind w:firstLine="567"/>
        <w:jc w:val="both"/>
        <w:rPr>
          <w:rFonts w:ascii="Times New Roman" w:eastAsia="Calibri" w:hAnsi="Times New Roman" w:cs="Times New Roman"/>
          <w:sz w:val="28"/>
          <w:szCs w:val="28"/>
          <w:lang w:eastAsia="en-US"/>
        </w:rPr>
      </w:pPr>
      <w:r w:rsidRPr="00E97673">
        <w:rPr>
          <w:rFonts w:ascii="Times New Roman" w:eastAsia="Calibri" w:hAnsi="Times New Roman" w:cs="Times New Roman"/>
          <w:sz w:val="28"/>
          <w:szCs w:val="28"/>
          <w:lang w:eastAsia="en-US"/>
        </w:rPr>
        <w:t xml:space="preserve">За 2023 год закуплено молока 264,5 тонны (126% к 2022 году), в том числе от КФХ-220,2 тонн (поставки осуществляют 4 КФХ), от ЛПХ-41 тонна (12 сдатчиков) и от сельхозпредприятий (ООО «Северная Нива»)- 3,3 тонны. </w:t>
      </w:r>
    </w:p>
    <w:p w:rsidR="0036721D" w:rsidRPr="00E97673" w:rsidRDefault="0036721D" w:rsidP="0036721D">
      <w:pPr>
        <w:spacing w:after="0" w:line="240" w:lineRule="auto"/>
        <w:ind w:firstLine="567"/>
        <w:jc w:val="both"/>
        <w:rPr>
          <w:rFonts w:ascii="Times New Roman" w:eastAsia="Calibri" w:hAnsi="Times New Roman" w:cs="Times New Roman"/>
          <w:sz w:val="28"/>
          <w:szCs w:val="28"/>
          <w:lang w:eastAsia="en-US"/>
        </w:rPr>
      </w:pPr>
    </w:p>
    <w:tbl>
      <w:tblPr>
        <w:tblStyle w:val="10"/>
        <w:tblW w:w="0" w:type="auto"/>
        <w:tblLook w:val="04A0"/>
      </w:tblPr>
      <w:tblGrid>
        <w:gridCol w:w="5351"/>
        <w:gridCol w:w="1389"/>
        <w:gridCol w:w="1253"/>
        <w:gridCol w:w="1352"/>
      </w:tblGrid>
      <w:tr w:rsidR="000778C7" w:rsidRPr="003C45E9" w:rsidTr="00C13A33">
        <w:tc>
          <w:tcPr>
            <w:tcW w:w="5351" w:type="dxa"/>
          </w:tcPr>
          <w:p w:rsidR="000778C7" w:rsidRPr="003C45E9" w:rsidRDefault="000778C7" w:rsidP="00C13A33">
            <w:pPr>
              <w:rPr>
                <w:rFonts w:ascii="Times New Roman" w:hAnsi="Times New Roman" w:cs="Times New Roman"/>
              </w:rPr>
            </w:pPr>
            <w:r w:rsidRPr="003C45E9">
              <w:rPr>
                <w:rFonts w:ascii="Times New Roman" w:hAnsi="Times New Roman" w:cs="Times New Roman"/>
                <w:b/>
                <w:sz w:val="24"/>
                <w:szCs w:val="24"/>
              </w:rPr>
              <w:t>Произведено, тонн:</w:t>
            </w:r>
          </w:p>
        </w:tc>
        <w:tc>
          <w:tcPr>
            <w:tcW w:w="1389" w:type="dxa"/>
          </w:tcPr>
          <w:p w:rsidR="000778C7" w:rsidRPr="003C45E9" w:rsidRDefault="000778C7" w:rsidP="003C45E9">
            <w:pPr>
              <w:jc w:val="center"/>
              <w:rPr>
                <w:rFonts w:ascii="Times New Roman" w:hAnsi="Times New Roman" w:cs="Times New Roman"/>
                <w:b/>
              </w:rPr>
            </w:pPr>
            <w:r w:rsidRPr="003C45E9">
              <w:rPr>
                <w:rFonts w:ascii="Times New Roman" w:hAnsi="Times New Roman" w:cs="Times New Roman"/>
                <w:b/>
              </w:rPr>
              <w:t>2022</w:t>
            </w:r>
          </w:p>
        </w:tc>
        <w:tc>
          <w:tcPr>
            <w:tcW w:w="1253" w:type="dxa"/>
          </w:tcPr>
          <w:p w:rsidR="000778C7" w:rsidRPr="003C45E9" w:rsidRDefault="000778C7" w:rsidP="003C45E9">
            <w:pPr>
              <w:jc w:val="center"/>
              <w:rPr>
                <w:rFonts w:ascii="Times New Roman" w:hAnsi="Times New Roman" w:cs="Times New Roman"/>
                <w:b/>
              </w:rPr>
            </w:pPr>
            <w:r w:rsidRPr="003C45E9">
              <w:rPr>
                <w:rFonts w:ascii="Times New Roman" w:hAnsi="Times New Roman" w:cs="Times New Roman"/>
                <w:b/>
              </w:rPr>
              <w:t>2023</w:t>
            </w:r>
          </w:p>
        </w:tc>
        <w:tc>
          <w:tcPr>
            <w:tcW w:w="1352" w:type="dxa"/>
          </w:tcPr>
          <w:p w:rsidR="000778C7" w:rsidRPr="003C45E9" w:rsidRDefault="000778C7" w:rsidP="003C45E9">
            <w:pPr>
              <w:jc w:val="center"/>
              <w:rPr>
                <w:rFonts w:ascii="Times New Roman" w:hAnsi="Times New Roman" w:cs="Times New Roman"/>
                <w:b/>
              </w:rPr>
            </w:pPr>
            <w:r w:rsidRPr="003C45E9">
              <w:rPr>
                <w:rFonts w:ascii="Times New Roman" w:hAnsi="Times New Roman" w:cs="Times New Roman"/>
                <w:b/>
              </w:rPr>
              <w:t>%</w:t>
            </w:r>
          </w:p>
        </w:tc>
      </w:tr>
      <w:tr w:rsidR="000778C7" w:rsidRPr="003C45E9" w:rsidTr="00C13A33">
        <w:tc>
          <w:tcPr>
            <w:tcW w:w="5351"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Молоко 2,5% жирности</w:t>
            </w:r>
          </w:p>
        </w:tc>
        <w:tc>
          <w:tcPr>
            <w:tcW w:w="1389"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14,2</w:t>
            </w:r>
          </w:p>
        </w:tc>
        <w:tc>
          <w:tcPr>
            <w:tcW w:w="1253"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14</w:t>
            </w:r>
          </w:p>
        </w:tc>
        <w:tc>
          <w:tcPr>
            <w:tcW w:w="1352"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99</w:t>
            </w:r>
          </w:p>
        </w:tc>
      </w:tr>
      <w:tr w:rsidR="000778C7" w:rsidRPr="003C45E9" w:rsidTr="00C13A33">
        <w:tc>
          <w:tcPr>
            <w:tcW w:w="5351"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Творог жирный и обезжиренный</w:t>
            </w:r>
          </w:p>
        </w:tc>
        <w:tc>
          <w:tcPr>
            <w:tcW w:w="1389"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16,9</w:t>
            </w:r>
          </w:p>
        </w:tc>
        <w:tc>
          <w:tcPr>
            <w:tcW w:w="1253"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9,0</w:t>
            </w:r>
          </w:p>
        </w:tc>
        <w:tc>
          <w:tcPr>
            <w:tcW w:w="1352"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53</w:t>
            </w:r>
          </w:p>
        </w:tc>
      </w:tr>
      <w:tr w:rsidR="000778C7" w:rsidRPr="003C45E9" w:rsidTr="00C13A33">
        <w:tc>
          <w:tcPr>
            <w:tcW w:w="5351"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Масло сливочное</w:t>
            </w:r>
          </w:p>
        </w:tc>
        <w:tc>
          <w:tcPr>
            <w:tcW w:w="1389"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6,3</w:t>
            </w:r>
          </w:p>
        </w:tc>
        <w:tc>
          <w:tcPr>
            <w:tcW w:w="1253"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8,8</w:t>
            </w:r>
          </w:p>
        </w:tc>
        <w:tc>
          <w:tcPr>
            <w:tcW w:w="1352"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140</w:t>
            </w:r>
          </w:p>
        </w:tc>
      </w:tr>
      <w:tr w:rsidR="000778C7" w:rsidRPr="003C45E9" w:rsidTr="00C13A33">
        <w:tc>
          <w:tcPr>
            <w:tcW w:w="5351"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Сыр мягкий</w:t>
            </w:r>
          </w:p>
        </w:tc>
        <w:tc>
          <w:tcPr>
            <w:tcW w:w="1389"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3,6</w:t>
            </w:r>
          </w:p>
        </w:tc>
        <w:tc>
          <w:tcPr>
            <w:tcW w:w="1253"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3,1</w:t>
            </w:r>
          </w:p>
        </w:tc>
        <w:tc>
          <w:tcPr>
            <w:tcW w:w="1352" w:type="dxa"/>
          </w:tcPr>
          <w:p w:rsidR="000778C7" w:rsidRPr="003C45E9" w:rsidRDefault="000778C7" w:rsidP="00C13A33">
            <w:pPr>
              <w:jc w:val="center"/>
              <w:rPr>
                <w:rFonts w:ascii="Times New Roman" w:hAnsi="Times New Roman" w:cs="Times New Roman"/>
              </w:rPr>
            </w:pPr>
            <w:r w:rsidRPr="003C45E9">
              <w:rPr>
                <w:rFonts w:ascii="Times New Roman" w:hAnsi="Times New Roman" w:cs="Times New Roman"/>
              </w:rPr>
              <w:t>86</w:t>
            </w:r>
          </w:p>
        </w:tc>
      </w:tr>
    </w:tbl>
    <w:p w:rsidR="000778C7" w:rsidRPr="00E97673" w:rsidRDefault="000778C7" w:rsidP="0036721D">
      <w:pPr>
        <w:spacing w:after="0" w:line="240" w:lineRule="auto"/>
        <w:ind w:firstLine="567"/>
        <w:jc w:val="both"/>
        <w:rPr>
          <w:rFonts w:ascii="Times New Roman" w:eastAsia="Calibri" w:hAnsi="Times New Roman" w:cs="Times New Roman"/>
          <w:sz w:val="28"/>
          <w:szCs w:val="28"/>
          <w:lang w:eastAsia="en-US"/>
        </w:rPr>
      </w:pPr>
      <w:r w:rsidRPr="00E97673">
        <w:rPr>
          <w:rFonts w:ascii="Times New Roman" w:eastAsia="Calibri" w:hAnsi="Times New Roman" w:cs="Times New Roman"/>
          <w:sz w:val="28"/>
          <w:szCs w:val="28"/>
          <w:lang w:eastAsia="en-US"/>
        </w:rPr>
        <w:t>Доходы составили 14312 тыс. рублей (112,5% к 2022 году), в том числе выручка от реализации молочной продукции составила 8311 тысяч рублей (103% к 2022 году). Инвестиции в 2023 году составили 1828 тысяч рублей. Приобретен контейнер с двумя ваннами на сумму 1084 тыс. руб., для члена кооператива закуплена машина для внесения твердых органических удобрений стоимостью 744 тыс. руб.</w:t>
      </w:r>
    </w:p>
    <w:p w:rsidR="000778C7" w:rsidRPr="00E97673" w:rsidRDefault="000778C7" w:rsidP="0036721D">
      <w:pPr>
        <w:spacing w:after="0" w:line="240" w:lineRule="auto"/>
        <w:ind w:firstLine="567"/>
        <w:jc w:val="both"/>
        <w:rPr>
          <w:rFonts w:ascii="Times New Roman" w:eastAsia="Calibri" w:hAnsi="Times New Roman" w:cs="Times New Roman"/>
          <w:sz w:val="28"/>
          <w:szCs w:val="28"/>
          <w:lang w:eastAsia="en-US"/>
        </w:rPr>
      </w:pPr>
      <w:r w:rsidRPr="00E97673">
        <w:rPr>
          <w:rFonts w:ascii="Times New Roman" w:eastAsia="Calibri" w:hAnsi="Times New Roman" w:cs="Times New Roman"/>
          <w:sz w:val="28"/>
          <w:szCs w:val="28"/>
          <w:lang w:eastAsia="en-US"/>
        </w:rPr>
        <w:t xml:space="preserve">Получено финансовой помощи в сумме 5976 тыс. рублей (165% к 2022 году), в том числе субсидии на возмещение понесенных затрат 5309 тыс. рублей, субсидии </w:t>
      </w:r>
      <w:proofErr w:type="gramStart"/>
      <w:r w:rsidRPr="00E97673">
        <w:rPr>
          <w:rFonts w:ascii="Times New Roman" w:eastAsia="Calibri" w:hAnsi="Times New Roman" w:cs="Times New Roman"/>
          <w:sz w:val="28"/>
          <w:szCs w:val="28"/>
          <w:lang w:eastAsia="en-US"/>
        </w:rPr>
        <w:t>на</w:t>
      </w:r>
      <w:proofErr w:type="gramEnd"/>
      <w:r w:rsidRPr="00E97673">
        <w:rPr>
          <w:rFonts w:ascii="Times New Roman" w:eastAsia="Calibri" w:hAnsi="Times New Roman" w:cs="Times New Roman"/>
          <w:sz w:val="28"/>
          <w:szCs w:val="28"/>
          <w:lang w:eastAsia="en-US"/>
        </w:rPr>
        <w:t xml:space="preserve"> </w:t>
      </w:r>
      <w:proofErr w:type="gramStart"/>
      <w:r w:rsidRPr="00E97673">
        <w:rPr>
          <w:rFonts w:ascii="Times New Roman" w:eastAsia="Calibri" w:hAnsi="Times New Roman" w:cs="Times New Roman"/>
          <w:sz w:val="28"/>
          <w:szCs w:val="28"/>
          <w:lang w:eastAsia="en-US"/>
        </w:rPr>
        <w:t>закуп</w:t>
      </w:r>
      <w:proofErr w:type="gramEnd"/>
      <w:r w:rsidRPr="00E97673">
        <w:rPr>
          <w:rFonts w:ascii="Times New Roman" w:eastAsia="Calibri" w:hAnsi="Times New Roman" w:cs="Times New Roman"/>
          <w:sz w:val="28"/>
          <w:szCs w:val="28"/>
          <w:lang w:eastAsia="en-US"/>
        </w:rPr>
        <w:t xml:space="preserve"> </w:t>
      </w:r>
      <w:proofErr w:type="spellStart"/>
      <w:r w:rsidRPr="00E97673">
        <w:rPr>
          <w:rFonts w:ascii="Times New Roman" w:eastAsia="Calibri" w:hAnsi="Times New Roman" w:cs="Times New Roman"/>
          <w:sz w:val="28"/>
          <w:szCs w:val="28"/>
          <w:lang w:eastAsia="en-US"/>
        </w:rPr>
        <w:t>сельхозсырья</w:t>
      </w:r>
      <w:proofErr w:type="spellEnd"/>
      <w:r w:rsidR="003C45E9">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w:t>
      </w:r>
      <w:r w:rsidR="003C45E9">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576 тыс. рублей, финансовая помощь АО «Сыктывкарский ЛПК» на приобретение основных средств 1000 тыс. рублей. Работает 6 человек. Среднемесячная заработная плата на одного работника составила 25708 рублей. Перечислено налогов и социальных сборов 909 тыс. рублей</w:t>
      </w:r>
    </w:p>
    <w:p w:rsidR="00254EB6" w:rsidRDefault="00254EB6" w:rsidP="000778C7">
      <w:pPr>
        <w:spacing w:after="0"/>
        <w:ind w:firstLine="851"/>
        <w:jc w:val="center"/>
        <w:rPr>
          <w:rFonts w:ascii="Times New Roman" w:eastAsia="Times New Roman" w:hAnsi="Times New Roman" w:cs="Times New Roman"/>
          <w:b/>
          <w:bCs/>
          <w:i/>
          <w:iCs/>
          <w:sz w:val="28"/>
          <w:szCs w:val="28"/>
        </w:rPr>
      </w:pPr>
    </w:p>
    <w:p w:rsidR="000778C7" w:rsidRPr="00E97673" w:rsidRDefault="000778C7" w:rsidP="00254EB6">
      <w:pPr>
        <w:spacing w:after="0"/>
        <w:ind w:firstLine="567"/>
        <w:jc w:val="center"/>
        <w:rPr>
          <w:rFonts w:ascii="Times New Roman" w:eastAsia="Times New Roman" w:hAnsi="Times New Roman" w:cs="Times New Roman"/>
          <w:sz w:val="28"/>
          <w:szCs w:val="28"/>
        </w:rPr>
      </w:pPr>
      <w:r w:rsidRPr="00E97673">
        <w:rPr>
          <w:rFonts w:ascii="Times New Roman" w:eastAsia="Times New Roman" w:hAnsi="Times New Roman" w:cs="Times New Roman"/>
          <w:b/>
          <w:bCs/>
          <w:i/>
          <w:iCs/>
          <w:sz w:val="28"/>
          <w:szCs w:val="28"/>
        </w:rPr>
        <w:t>СППСК «</w:t>
      </w:r>
      <w:proofErr w:type="spellStart"/>
      <w:r w:rsidRPr="00E97673">
        <w:rPr>
          <w:rFonts w:ascii="Times New Roman" w:eastAsia="Times New Roman" w:hAnsi="Times New Roman" w:cs="Times New Roman"/>
          <w:b/>
          <w:bCs/>
          <w:i/>
          <w:iCs/>
          <w:sz w:val="28"/>
          <w:szCs w:val="28"/>
        </w:rPr>
        <w:t>Усть-Куломский</w:t>
      </w:r>
      <w:proofErr w:type="spellEnd"/>
      <w:r w:rsidRPr="00E97673">
        <w:rPr>
          <w:rFonts w:ascii="Times New Roman" w:eastAsia="Times New Roman" w:hAnsi="Times New Roman" w:cs="Times New Roman"/>
          <w:b/>
          <w:bCs/>
          <w:i/>
          <w:iCs/>
          <w:sz w:val="28"/>
          <w:szCs w:val="28"/>
        </w:rPr>
        <w:t>»</w:t>
      </w:r>
    </w:p>
    <w:p w:rsidR="000778C7" w:rsidRPr="00E97673" w:rsidRDefault="000778C7" w:rsidP="0018214F">
      <w:pPr>
        <w:spacing w:after="0" w:line="240" w:lineRule="auto"/>
        <w:ind w:firstLine="851"/>
        <w:jc w:val="both"/>
        <w:rPr>
          <w:rFonts w:ascii="Times New Roman" w:eastAsia="Times New Roman" w:hAnsi="Times New Roman" w:cs="Times New Roman"/>
          <w:sz w:val="28"/>
          <w:szCs w:val="28"/>
        </w:rPr>
      </w:pPr>
      <w:r w:rsidRPr="00E97673">
        <w:rPr>
          <w:rFonts w:ascii="Times New Roman" w:eastAsia="Times New Roman" w:hAnsi="Times New Roman" w:cs="Times New Roman"/>
          <w:sz w:val="28"/>
          <w:szCs w:val="28"/>
        </w:rPr>
        <w:t xml:space="preserve">В кооперативе 15 членов. Осуществляет деятельность по переработке мяса и мясной продукции. Мясо крупного рогатого скота закупает, в том числе и от населения. Кооперативом привлечено порядка 30 сдатчиков, из них ЛПХ более 10 единиц. За 2023 год закуплено мяса 89,2 тонны, в т. ч. свинины 74 тонны (поставщик ООО «Феникс», Татарстан),  мясо КРС-15,2 тонны. Расходы </w:t>
      </w:r>
      <w:proofErr w:type="gramStart"/>
      <w:r w:rsidRPr="00E97673">
        <w:rPr>
          <w:rFonts w:ascii="Times New Roman" w:eastAsia="Times New Roman" w:hAnsi="Times New Roman" w:cs="Times New Roman"/>
          <w:sz w:val="28"/>
          <w:szCs w:val="28"/>
        </w:rPr>
        <w:t>на</w:t>
      </w:r>
      <w:proofErr w:type="gramEnd"/>
      <w:r w:rsidRPr="00E97673">
        <w:rPr>
          <w:rFonts w:ascii="Times New Roman" w:eastAsia="Times New Roman" w:hAnsi="Times New Roman" w:cs="Times New Roman"/>
          <w:sz w:val="28"/>
          <w:szCs w:val="28"/>
        </w:rPr>
        <w:t xml:space="preserve"> закуп сырья для переработки составили 26,4</w:t>
      </w:r>
      <w:r w:rsidR="003C45E9">
        <w:rPr>
          <w:rFonts w:ascii="Times New Roman" w:eastAsia="Times New Roman" w:hAnsi="Times New Roman" w:cs="Times New Roman"/>
          <w:sz w:val="28"/>
          <w:szCs w:val="28"/>
        </w:rPr>
        <w:t>.</w:t>
      </w:r>
    </w:p>
    <w:p w:rsidR="000778C7" w:rsidRPr="00E97673" w:rsidRDefault="000778C7" w:rsidP="0018214F">
      <w:pPr>
        <w:spacing w:after="0" w:line="240" w:lineRule="auto"/>
        <w:ind w:firstLine="851"/>
        <w:jc w:val="both"/>
        <w:rPr>
          <w:rFonts w:ascii="Times New Roman" w:eastAsia="Times New Roman" w:hAnsi="Times New Roman" w:cs="Times New Roman"/>
          <w:sz w:val="28"/>
          <w:szCs w:val="28"/>
        </w:rPr>
      </w:pPr>
      <w:r w:rsidRPr="00E97673">
        <w:rPr>
          <w:rFonts w:ascii="Times New Roman" w:eastAsia="Times New Roman" w:hAnsi="Times New Roman" w:cs="Times New Roman"/>
          <w:sz w:val="28"/>
          <w:szCs w:val="28"/>
        </w:rPr>
        <w:t>В настоящее время ассортимент выпускаемой продукции составляет более 40 видов. В 2023 цех начал производить новые виды продукции- консервы мясные в стекло банке емкостью 0,5</w:t>
      </w:r>
      <w:r w:rsidR="003C45E9">
        <w:rPr>
          <w:rFonts w:ascii="Times New Roman" w:eastAsia="Times New Roman" w:hAnsi="Times New Roman" w:cs="Times New Roman"/>
          <w:sz w:val="28"/>
          <w:szCs w:val="28"/>
        </w:rPr>
        <w:t xml:space="preserve"> </w:t>
      </w:r>
      <w:r w:rsidRPr="00E97673">
        <w:rPr>
          <w:rFonts w:ascii="Times New Roman" w:eastAsia="Times New Roman" w:hAnsi="Times New Roman" w:cs="Times New Roman"/>
          <w:sz w:val="28"/>
          <w:szCs w:val="28"/>
        </w:rPr>
        <w:t>кг, шпик паштетный и холодец.</w:t>
      </w:r>
    </w:p>
    <w:p w:rsidR="000778C7" w:rsidRPr="00E97673" w:rsidRDefault="000778C7" w:rsidP="000778C7">
      <w:pPr>
        <w:spacing w:after="0"/>
        <w:ind w:firstLine="851"/>
        <w:jc w:val="both"/>
        <w:rPr>
          <w:rFonts w:ascii="Times New Roman" w:eastAsia="Times New Roman" w:hAnsi="Times New Roman" w:cs="Times New Roman"/>
          <w:b/>
          <w:sz w:val="24"/>
          <w:szCs w:val="24"/>
        </w:rPr>
      </w:pPr>
      <w:r w:rsidRPr="00E97673">
        <w:rPr>
          <w:rFonts w:ascii="Times New Roman" w:eastAsia="Times New Roman" w:hAnsi="Times New Roman" w:cs="Times New Roman"/>
          <w:b/>
          <w:sz w:val="24"/>
          <w:szCs w:val="24"/>
        </w:rPr>
        <w:lastRenderedPageBreak/>
        <w:t>Произведено мясо продукции:</w:t>
      </w:r>
    </w:p>
    <w:tbl>
      <w:tblPr>
        <w:tblStyle w:val="10"/>
        <w:tblW w:w="0" w:type="auto"/>
        <w:tblLook w:val="04A0"/>
      </w:tblPr>
      <w:tblGrid>
        <w:gridCol w:w="5337"/>
        <w:gridCol w:w="1395"/>
        <w:gridCol w:w="1259"/>
        <w:gridCol w:w="1354"/>
      </w:tblGrid>
      <w:tr w:rsidR="000778C7" w:rsidRPr="003C45E9" w:rsidTr="00C13A33">
        <w:tc>
          <w:tcPr>
            <w:tcW w:w="5337" w:type="dxa"/>
          </w:tcPr>
          <w:p w:rsidR="000778C7" w:rsidRPr="003C45E9" w:rsidRDefault="000778C7" w:rsidP="00C13A33">
            <w:pPr>
              <w:rPr>
                <w:rFonts w:ascii="Times New Roman" w:hAnsi="Times New Roman" w:cs="Times New Roman"/>
                <w:b/>
              </w:rPr>
            </w:pPr>
          </w:p>
        </w:tc>
        <w:tc>
          <w:tcPr>
            <w:tcW w:w="1395" w:type="dxa"/>
          </w:tcPr>
          <w:p w:rsidR="000778C7" w:rsidRPr="003C45E9" w:rsidRDefault="000778C7" w:rsidP="003C45E9">
            <w:pPr>
              <w:jc w:val="center"/>
              <w:rPr>
                <w:rFonts w:ascii="Times New Roman" w:hAnsi="Times New Roman" w:cs="Times New Roman"/>
                <w:b/>
              </w:rPr>
            </w:pPr>
            <w:r w:rsidRPr="003C45E9">
              <w:rPr>
                <w:rFonts w:ascii="Times New Roman" w:hAnsi="Times New Roman" w:cs="Times New Roman"/>
                <w:b/>
              </w:rPr>
              <w:t>2022</w:t>
            </w:r>
          </w:p>
        </w:tc>
        <w:tc>
          <w:tcPr>
            <w:tcW w:w="1259" w:type="dxa"/>
          </w:tcPr>
          <w:p w:rsidR="000778C7" w:rsidRPr="003C45E9" w:rsidRDefault="000778C7" w:rsidP="003C45E9">
            <w:pPr>
              <w:jc w:val="center"/>
              <w:rPr>
                <w:rFonts w:ascii="Times New Roman" w:hAnsi="Times New Roman" w:cs="Times New Roman"/>
                <w:b/>
              </w:rPr>
            </w:pPr>
            <w:r w:rsidRPr="003C45E9">
              <w:rPr>
                <w:rFonts w:ascii="Times New Roman" w:hAnsi="Times New Roman" w:cs="Times New Roman"/>
                <w:b/>
              </w:rPr>
              <w:t>2023</w:t>
            </w:r>
          </w:p>
        </w:tc>
        <w:tc>
          <w:tcPr>
            <w:tcW w:w="1354" w:type="dxa"/>
          </w:tcPr>
          <w:p w:rsidR="000778C7" w:rsidRPr="003C45E9" w:rsidRDefault="000778C7" w:rsidP="003C45E9">
            <w:pPr>
              <w:jc w:val="center"/>
              <w:rPr>
                <w:rFonts w:ascii="Times New Roman" w:hAnsi="Times New Roman" w:cs="Times New Roman"/>
                <w:b/>
              </w:rPr>
            </w:pPr>
            <w:r w:rsidRPr="003C45E9">
              <w:rPr>
                <w:rFonts w:ascii="Times New Roman" w:hAnsi="Times New Roman" w:cs="Times New Roman"/>
                <w:b/>
              </w:rPr>
              <w:t>%</w:t>
            </w:r>
          </w:p>
        </w:tc>
      </w:tr>
      <w:tr w:rsidR="000778C7" w:rsidRPr="003C45E9" w:rsidTr="00C13A33">
        <w:tc>
          <w:tcPr>
            <w:tcW w:w="5337" w:type="dxa"/>
          </w:tcPr>
          <w:p w:rsidR="000778C7" w:rsidRPr="003C45E9" w:rsidRDefault="000778C7" w:rsidP="00C13A33">
            <w:pPr>
              <w:jc w:val="both"/>
              <w:rPr>
                <w:rFonts w:ascii="Times New Roman" w:hAnsi="Times New Roman" w:cs="Times New Roman"/>
                <w:sz w:val="27"/>
                <w:szCs w:val="27"/>
              </w:rPr>
            </w:pPr>
            <w:r w:rsidRPr="003C45E9">
              <w:rPr>
                <w:rFonts w:ascii="Times New Roman" w:hAnsi="Times New Roman" w:cs="Times New Roman"/>
                <w:sz w:val="27"/>
                <w:szCs w:val="27"/>
              </w:rPr>
              <w:t>Мясо разделанное</w:t>
            </w:r>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46,5</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47,0</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101,1</w:t>
            </w:r>
          </w:p>
        </w:tc>
      </w:tr>
      <w:tr w:rsidR="000778C7" w:rsidRPr="003C45E9" w:rsidTr="00C13A33">
        <w:tc>
          <w:tcPr>
            <w:tcW w:w="5337" w:type="dxa"/>
          </w:tcPr>
          <w:p w:rsidR="000778C7" w:rsidRPr="003C45E9" w:rsidRDefault="000778C7" w:rsidP="00C13A33">
            <w:pPr>
              <w:jc w:val="both"/>
              <w:rPr>
                <w:rFonts w:ascii="Times New Roman" w:hAnsi="Times New Roman" w:cs="Times New Roman"/>
                <w:sz w:val="27"/>
                <w:szCs w:val="27"/>
              </w:rPr>
            </w:pPr>
            <w:r w:rsidRPr="003C45E9">
              <w:rPr>
                <w:rFonts w:ascii="Times New Roman" w:hAnsi="Times New Roman" w:cs="Times New Roman"/>
                <w:sz w:val="27"/>
                <w:szCs w:val="27"/>
              </w:rPr>
              <w:t xml:space="preserve">Фарш свиной, говяжий, </w:t>
            </w:r>
            <w:proofErr w:type="spellStart"/>
            <w:r w:rsidRPr="003C45E9">
              <w:rPr>
                <w:rFonts w:ascii="Times New Roman" w:hAnsi="Times New Roman" w:cs="Times New Roman"/>
                <w:sz w:val="27"/>
                <w:szCs w:val="27"/>
              </w:rPr>
              <w:t>свино-говяжий</w:t>
            </w:r>
            <w:proofErr w:type="spellEnd"/>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16,1</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17,9</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111,1</w:t>
            </w:r>
          </w:p>
        </w:tc>
      </w:tr>
      <w:tr w:rsidR="000778C7" w:rsidRPr="003C45E9" w:rsidTr="00C13A33">
        <w:tc>
          <w:tcPr>
            <w:tcW w:w="5337" w:type="dxa"/>
          </w:tcPr>
          <w:p w:rsidR="000778C7" w:rsidRPr="003C45E9" w:rsidRDefault="000778C7" w:rsidP="00C13A33">
            <w:pPr>
              <w:jc w:val="both"/>
              <w:rPr>
                <w:rFonts w:ascii="Times New Roman" w:hAnsi="Times New Roman" w:cs="Times New Roman"/>
                <w:sz w:val="27"/>
                <w:szCs w:val="27"/>
              </w:rPr>
            </w:pPr>
            <w:proofErr w:type="spellStart"/>
            <w:r w:rsidRPr="003C45E9">
              <w:rPr>
                <w:rFonts w:ascii="Times New Roman" w:hAnsi="Times New Roman" w:cs="Times New Roman"/>
                <w:sz w:val="27"/>
                <w:szCs w:val="27"/>
              </w:rPr>
              <w:t>Мясокопчености</w:t>
            </w:r>
            <w:proofErr w:type="spellEnd"/>
            <w:r w:rsidRPr="003C45E9">
              <w:rPr>
                <w:rFonts w:ascii="Times New Roman" w:hAnsi="Times New Roman" w:cs="Times New Roman"/>
                <w:sz w:val="27"/>
                <w:szCs w:val="27"/>
              </w:rPr>
              <w:t xml:space="preserve"> (сало, мясо, окорок)</w:t>
            </w:r>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5,3</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5,0</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94,3</w:t>
            </w:r>
          </w:p>
        </w:tc>
      </w:tr>
      <w:tr w:rsidR="000778C7" w:rsidRPr="003C45E9" w:rsidTr="00C13A33">
        <w:tc>
          <w:tcPr>
            <w:tcW w:w="5337" w:type="dxa"/>
          </w:tcPr>
          <w:p w:rsidR="000778C7" w:rsidRPr="003C45E9" w:rsidRDefault="000778C7" w:rsidP="00C13A33">
            <w:pPr>
              <w:jc w:val="both"/>
              <w:rPr>
                <w:rFonts w:ascii="Times New Roman" w:hAnsi="Times New Roman" w:cs="Times New Roman"/>
                <w:sz w:val="27"/>
                <w:szCs w:val="27"/>
              </w:rPr>
            </w:pPr>
            <w:r w:rsidRPr="003C45E9">
              <w:rPr>
                <w:rFonts w:ascii="Times New Roman" w:hAnsi="Times New Roman" w:cs="Times New Roman"/>
                <w:sz w:val="27"/>
                <w:szCs w:val="27"/>
              </w:rPr>
              <w:t xml:space="preserve">Пельмени свиные, </w:t>
            </w:r>
            <w:proofErr w:type="spellStart"/>
            <w:r w:rsidRPr="003C45E9">
              <w:rPr>
                <w:rFonts w:ascii="Times New Roman" w:hAnsi="Times New Roman" w:cs="Times New Roman"/>
                <w:sz w:val="27"/>
                <w:szCs w:val="27"/>
              </w:rPr>
              <w:t>говяжие</w:t>
            </w:r>
            <w:proofErr w:type="spellEnd"/>
            <w:r w:rsidRPr="003C45E9">
              <w:rPr>
                <w:rFonts w:ascii="Times New Roman" w:hAnsi="Times New Roman" w:cs="Times New Roman"/>
                <w:sz w:val="27"/>
                <w:szCs w:val="27"/>
              </w:rPr>
              <w:t xml:space="preserve">, </w:t>
            </w:r>
            <w:proofErr w:type="spellStart"/>
            <w:r w:rsidRPr="003C45E9">
              <w:rPr>
                <w:rFonts w:ascii="Times New Roman" w:hAnsi="Times New Roman" w:cs="Times New Roman"/>
                <w:sz w:val="27"/>
                <w:szCs w:val="27"/>
              </w:rPr>
              <w:t>свино-говяжие</w:t>
            </w:r>
            <w:proofErr w:type="spellEnd"/>
            <w:r w:rsidRPr="003C45E9">
              <w:rPr>
                <w:rFonts w:ascii="Times New Roman" w:hAnsi="Times New Roman" w:cs="Times New Roman"/>
                <w:sz w:val="27"/>
                <w:szCs w:val="27"/>
              </w:rPr>
              <w:t>, с луком, с чесноком</w:t>
            </w:r>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6,5</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6,8</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104,6</w:t>
            </w:r>
          </w:p>
        </w:tc>
      </w:tr>
      <w:tr w:rsidR="000778C7" w:rsidRPr="003C45E9" w:rsidTr="00C13A33">
        <w:tc>
          <w:tcPr>
            <w:tcW w:w="5337" w:type="dxa"/>
          </w:tcPr>
          <w:p w:rsidR="000778C7" w:rsidRPr="003C45E9" w:rsidRDefault="000778C7" w:rsidP="00C13A33">
            <w:pPr>
              <w:jc w:val="both"/>
              <w:rPr>
                <w:rFonts w:ascii="Times New Roman" w:hAnsi="Times New Roman" w:cs="Times New Roman"/>
                <w:sz w:val="27"/>
                <w:szCs w:val="27"/>
              </w:rPr>
            </w:pPr>
            <w:proofErr w:type="gramStart"/>
            <w:r w:rsidRPr="003C45E9">
              <w:rPr>
                <w:rFonts w:ascii="Times New Roman" w:hAnsi="Times New Roman" w:cs="Times New Roman"/>
                <w:sz w:val="27"/>
                <w:szCs w:val="27"/>
              </w:rPr>
              <w:t xml:space="preserve">Мясные полуфабрикаты (котлеты московские, котлеты домашние, котлеты с чесноком, шницель свиной, шницель говяжий, тефтели, бифштексы,  чебуреки </w:t>
            </w:r>
            <w:proofErr w:type="spellStart"/>
            <w:r w:rsidRPr="003C45E9">
              <w:rPr>
                <w:rFonts w:ascii="Times New Roman" w:hAnsi="Times New Roman" w:cs="Times New Roman"/>
                <w:sz w:val="27"/>
                <w:szCs w:val="27"/>
              </w:rPr>
              <w:t>свино-говяжие</w:t>
            </w:r>
            <w:proofErr w:type="spellEnd"/>
            <w:r w:rsidRPr="003C45E9">
              <w:rPr>
                <w:rFonts w:ascii="Times New Roman" w:hAnsi="Times New Roman" w:cs="Times New Roman"/>
                <w:sz w:val="27"/>
                <w:szCs w:val="27"/>
              </w:rPr>
              <w:t xml:space="preserve">, чебуреки свиные, </w:t>
            </w:r>
            <w:proofErr w:type="spellStart"/>
            <w:r w:rsidRPr="003C45E9">
              <w:rPr>
                <w:rFonts w:ascii="Times New Roman" w:hAnsi="Times New Roman" w:cs="Times New Roman"/>
                <w:sz w:val="27"/>
                <w:szCs w:val="27"/>
              </w:rPr>
              <w:t>манты</w:t>
            </w:r>
            <w:proofErr w:type="spellEnd"/>
            <w:r w:rsidRPr="003C45E9">
              <w:rPr>
                <w:rFonts w:ascii="Times New Roman" w:hAnsi="Times New Roman" w:cs="Times New Roman"/>
                <w:sz w:val="27"/>
                <w:szCs w:val="27"/>
              </w:rPr>
              <w:t>, голубцы вкусные, голубцы ленивые, люля-кебаб, фрикадельки для супа, зразы с луком и яйцом, шпик паштетный, холодец, биточки)</w:t>
            </w:r>
            <w:proofErr w:type="gramEnd"/>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8,9</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9,8</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110,1</w:t>
            </w:r>
          </w:p>
        </w:tc>
      </w:tr>
      <w:tr w:rsidR="000778C7" w:rsidRPr="003C45E9" w:rsidTr="00C13A33">
        <w:tc>
          <w:tcPr>
            <w:tcW w:w="5337" w:type="dxa"/>
          </w:tcPr>
          <w:p w:rsidR="000778C7" w:rsidRPr="003C45E9" w:rsidRDefault="000778C7" w:rsidP="00C13A33">
            <w:pPr>
              <w:jc w:val="both"/>
              <w:rPr>
                <w:rFonts w:ascii="Times New Roman" w:hAnsi="Times New Roman" w:cs="Times New Roman"/>
                <w:sz w:val="27"/>
                <w:szCs w:val="27"/>
              </w:rPr>
            </w:pPr>
            <w:r w:rsidRPr="003C45E9">
              <w:rPr>
                <w:rFonts w:ascii="Times New Roman" w:hAnsi="Times New Roman" w:cs="Times New Roman"/>
                <w:sz w:val="27"/>
                <w:szCs w:val="27"/>
              </w:rPr>
              <w:t xml:space="preserve">Сало соленое </w:t>
            </w:r>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5,0</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4,6</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92</w:t>
            </w:r>
          </w:p>
        </w:tc>
      </w:tr>
      <w:tr w:rsidR="000778C7" w:rsidRPr="003C45E9" w:rsidTr="00C13A33">
        <w:tc>
          <w:tcPr>
            <w:tcW w:w="5337" w:type="dxa"/>
          </w:tcPr>
          <w:p w:rsidR="000778C7" w:rsidRPr="003C45E9" w:rsidRDefault="000778C7" w:rsidP="00C13A33">
            <w:pPr>
              <w:jc w:val="both"/>
              <w:rPr>
                <w:rFonts w:ascii="Times New Roman" w:hAnsi="Times New Roman" w:cs="Times New Roman"/>
                <w:sz w:val="27"/>
                <w:szCs w:val="27"/>
              </w:rPr>
            </w:pPr>
            <w:r w:rsidRPr="003C45E9">
              <w:rPr>
                <w:rFonts w:ascii="Times New Roman" w:hAnsi="Times New Roman" w:cs="Times New Roman"/>
                <w:sz w:val="27"/>
                <w:szCs w:val="27"/>
              </w:rPr>
              <w:t>Колбаса</w:t>
            </w:r>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0,9</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0,6</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66,7</w:t>
            </w:r>
          </w:p>
        </w:tc>
      </w:tr>
      <w:tr w:rsidR="000778C7" w:rsidRPr="003C45E9" w:rsidTr="00C13A33">
        <w:tc>
          <w:tcPr>
            <w:tcW w:w="5337"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Консервы мясные (банок по 0,5 кг)</w:t>
            </w:r>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516</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w:t>
            </w:r>
          </w:p>
        </w:tc>
      </w:tr>
      <w:tr w:rsidR="000778C7" w:rsidRPr="003C45E9" w:rsidTr="00C13A33">
        <w:tc>
          <w:tcPr>
            <w:tcW w:w="5337"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ВСЕГО</w:t>
            </w:r>
          </w:p>
        </w:tc>
        <w:tc>
          <w:tcPr>
            <w:tcW w:w="1395"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88,9</w:t>
            </w:r>
          </w:p>
        </w:tc>
        <w:tc>
          <w:tcPr>
            <w:tcW w:w="1259"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92,0</w:t>
            </w:r>
          </w:p>
        </w:tc>
        <w:tc>
          <w:tcPr>
            <w:tcW w:w="1354" w:type="dxa"/>
          </w:tcPr>
          <w:p w:rsidR="000778C7" w:rsidRPr="003C45E9" w:rsidRDefault="000778C7" w:rsidP="00C13A33">
            <w:pPr>
              <w:rPr>
                <w:rFonts w:ascii="Times New Roman" w:hAnsi="Times New Roman" w:cs="Times New Roman"/>
              </w:rPr>
            </w:pPr>
            <w:r w:rsidRPr="003C45E9">
              <w:rPr>
                <w:rFonts w:ascii="Times New Roman" w:hAnsi="Times New Roman" w:cs="Times New Roman"/>
              </w:rPr>
              <w:t>103,5</w:t>
            </w:r>
          </w:p>
        </w:tc>
      </w:tr>
    </w:tbl>
    <w:p w:rsidR="000778C7" w:rsidRPr="00E97673" w:rsidRDefault="000778C7" w:rsidP="000778C7">
      <w:pPr>
        <w:spacing w:after="0"/>
        <w:ind w:firstLine="851"/>
        <w:jc w:val="both"/>
        <w:rPr>
          <w:rFonts w:ascii="Times New Roman" w:eastAsia="Times New Roman" w:hAnsi="Times New Roman" w:cs="Times New Roman"/>
          <w:sz w:val="27"/>
          <w:szCs w:val="27"/>
        </w:rPr>
      </w:pPr>
    </w:p>
    <w:p w:rsidR="000778C7" w:rsidRPr="00252AB3" w:rsidRDefault="000778C7" w:rsidP="0018214F">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252AB3">
        <w:rPr>
          <w:rFonts w:ascii="Times New Roman" w:eastAsia="Times New Roman" w:hAnsi="Times New Roman" w:cs="Times New Roman"/>
          <w:b/>
          <w:sz w:val="28"/>
          <w:szCs w:val="28"/>
        </w:rPr>
        <w:t xml:space="preserve">Сельскохозяйственный потребительский перерабатывающий </w:t>
      </w:r>
      <w:proofErr w:type="spellStart"/>
      <w:proofErr w:type="gramStart"/>
      <w:r w:rsidRPr="00252AB3">
        <w:rPr>
          <w:rFonts w:ascii="Times New Roman" w:eastAsia="Times New Roman" w:hAnsi="Times New Roman" w:cs="Times New Roman"/>
          <w:b/>
          <w:sz w:val="28"/>
          <w:szCs w:val="28"/>
        </w:rPr>
        <w:t>снабженческо</w:t>
      </w:r>
      <w:proofErr w:type="spellEnd"/>
      <w:r w:rsidRPr="00252AB3">
        <w:rPr>
          <w:rFonts w:ascii="Times New Roman" w:eastAsia="Times New Roman" w:hAnsi="Times New Roman" w:cs="Times New Roman"/>
          <w:b/>
          <w:sz w:val="28"/>
          <w:szCs w:val="28"/>
        </w:rPr>
        <w:t xml:space="preserve"> сбытовой</w:t>
      </w:r>
      <w:proofErr w:type="gramEnd"/>
      <w:r w:rsidRPr="00252AB3">
        <w:rPr>
          <w:rFonts w:ascii="Times New Roman" w:eastAsia="Times New Roman" w:hAnsi="Times New Roman" w:cs="Times New Roman"/>
          <w:b/>
          <w:sz w:val="28"/>
          <w:szCs w:val="28"/>
        </w:rPr>
        <w:t xml:space="preserve"> кооператив «</w:t>
      </w:r>
      <w:proofErr w:type="spellStart"/>
      <w:r w:rsidRPr="00252AB3">
        <w:rPr>
          <w:rFonts w:ascii="Times New Roman" w:eastAsia="Times New Roman" w:hAnsi="Times New Roman" w:cs="Times New Roman"/>
          <w:b/>
          <w:sz w:val="28"/>
          <w:szCs w:val="28"/>
        </w:rPr>
        <w:t>Пожегодский</w:t>
      </w:r>
      <w:proofErr w:type="spellEnd"/>
      <w:r w:rsidRPr="00252AB3">
        <w:rPr>
          <w:rFonts w:ascii="Times New Roman" w:eastAsia="Times New Roman" w:hAnsi="Times New Roman" w:cs="Times New Roman"/>
          <w:b/>
          <w:sz w:val="28"/>
          <w:szCs w:val="28"/>
        </w:rPr>
        <w:t>»</w:t>
      </w:r>
    </w:p>
    <w:p w:rsidR="000778C7" w:rsidRPr="00252AB3" w:rsidRDefault="000778C7" w:rsidP="0018214F">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0778C7" w:rsidRPr="00252AB3" w:rsidRDefault="000778C7" w:rsidP="0018214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252AB3">
        <w:rPr>
          <w:rFonts w:ascii="Times New Roman" w:eastAsia="Times New Roman" w:hAnsi="Times New Roman" w:cs="Times New Roman"/>
          <w:sz w:val="28"/>
          <w:szCs w:val="28"/>
        </w:rPr>
        <w:t>Зарегистрирован</w:t>
      </w:r>
      <w:proofErr w:type="gramEnd"/>
      <w:r w:rsidRPr="00252AB3">
        <w:rPr>
          <w:rFonts w:ascii="Times New Roman" w:eastAsia="Times New Roman" w:hAnsi="Times New Roman" w:cs="Times New Roman"/>
          <w:sz w:val="28"/>
          <w:szCs w:val="28"/>
        </w:rPr>
        <w:t xml:space="preserve"> 18 декабря 2023 года. Основной вид деятельности</w:t>
      </w:r>
      <w:r w:rsidR="003C45E9">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w:t>
      </w:r>
      <w:r w:rsidR="003C45E9">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производство молока и молочной продукции. В долгосрочной аренде здание маслозавода 1986 года постройки, требующее ремонта. В 2024 году СППССК «</w:t>
      </w:r>
      <w:proofErr w:type="spellStart"/>
      <w:r w:rsidRPr="00252AB3">
        <w:rPr>
          <w:rFonts w:ascii="Times New Roman" w:eastAsia="Times New Roman" w:hAnsi="Times New Roman" w:cs="Times New Roman"/>
          <w:sz w:val="28"/>
          <w:szCs w:val="28"/>
        </w:rPr>
        <w:t>Пожегодский</w:t>
      </w:r>
      <w:proofErr w:type="spellEnd"/>
      <w:r w:rsidRPr="00252AB3">
        <w:rPr>
          <w:rFonts w:ascii="Times New Roman" w:eastAsia="Times New Roman" w:hAnsi="Times New Roman" w:cs="Times New Roman"/>
          <w:sz w:val="28"/>
          <w:szCs w:val="28"/>
        </w:rPr>
        <w:t>»  участвовал в конкурсном отборе проектов по развитию сельскохозяйственной потребительской кооперации с проектом «Ремонт маслозавода  в селе</w:t>
      </w:r>
      <w:proofErr w:type="gramStart"/>
      <w:r w:rsidRPr="00252AB3">
        <w:rPr>
          <w:rFonts w:ascii="Times New Roman" w:eastAsia="Times New Roman" w:hAnsi="Times New Roman" w:cs="Times New Roman"/>
          <w:sz w:val="28"/>
          <w:szCs w:val="28"/>
        </w:rPr>
        <w:t xml:space="preserve"> П</w:t>
      </w:r>
      <w:proofErr w:type="gramEnd"/>
      <w:r w:rsidRPr="00252AB3">
        <w:rPr>
          <w:rFonts w:ascii="Times New Roman" w:eastAsia="Times New Roman" w:hAnsi="Times New Roman" w:cs="Times New Roman"/>
          <w:sz w:val="28"/>
          <w:szCs w:val="28"/>
        </w:rPr>
        <w:t xml:space="preserve">ожег </w:t>
      </w:r>
      <w:proofErr w:type="spellStart"/>
      <w:r w:rsidRPr="00252AB3">
        <w:rPr>
          <w:rFonts w:ascii="Times New Roman" w:eastAsia="Times New Roman" w:hAnsi="Times New Roman" w:cs="Times New Roman"/>
          <w:sz w:val="28"/>
          <w:szCs w:val="28"/>
        </w:rPr>
        <w:t>Усть-Куломского</w:t>
      </w:r>
      <w:proofErr w:type="spellEnd"/>
      <w:r w:rsidRPr="00252AB3">
        <w:rPr>
          <w:rFonts w:ascii="Times New Roman" w:eastAsia="Times New Roman" w:hAnsi="Times New Roman" w:cs="Times New Roman"/>
          <w:sz w:val="28"/>
          <w:szCs w:val="28"/>
        </w:rPr>
        <w:t xml:space="preserve"> района», однако, отбор не прошел. В дальнейшем планируется модернизировать технологический процесс. Кооператив планирует закупать молоко у СПК «Пожег» и у местных фермеров, перерабатывать и реализовывать на различных торговых площадках. Будет создано 4 рабочих места.</w:t>
      </w:r>
    </w:p>
    <w:p w:rsidR="000778C7" w:rsidRPr="00252AB3" w:rsidRDefault="000778C7" w:rsidP="0018214F">
      <w:pPr>
        <w:widowControl w:val="0"/>
        <w:autoSpaceDE w:val="0"/>
        <w:autoSpaceDN w:val="0"/>
        <w:adjustRightInd w:val="0"/>
        <w:spacing w:after="0" w:line="240" w:lineRule="auto"/>
        <w:ind w:firstLine="567"/>
        <w:jc w:val="both"/>
        <w:rPr>
          <w:rFonts w:ascii="Courier New" w:eastAsia="Times New Roman" w:hAnsi="Courier New" w:cs="Courier New"/>
          <w:sz w:val="28"/>
          <w:szCs w:val="28"/>
        </w:rPr>
      </w:pPr>
      <w:r w:rsidRPr="00252AB3">
        <w:rPr>
          <w:rFonts w:ascii="Times New Roman" w:eastAsia="Times New Roman" w:hAnsi="Times New Roman" w:cs="Times New Roman"/>
          <w:sz w:val="28"/>
          <w:szCs w:val="28"/>
        </w:rPr>
        <w:t>За счет собственных средств кооператива и за счет заемных сре</w:t>
      </w:r>
      <w:proofErr w:type="gramStart"/>
      <w:r w:rsidRPr="00252AB3">
        <w:rPr>
          <w:rFonts w:ascii="Times New Roman" w:eastAsia="Times New Roman" w:hAnsi="Times New Roman" w:cs="Times New Roman"/>
          <w:sz w:val="28"/>
          <w:szCs w:val="28"/>
        </w:rPr>
        <w:t>дств в 20</w:t>
      </w:r>
      <w:proofErr w:type="gramEnd"/>
      <w:r w:rsidRPr="00252AB3">
        <w:rPr>
          <w:rFonts w:ascii="Times New Roman" w:eastAsia="Times New Roman" w:hAnsi="Times New Roman" w:cs="Times New Roman"/>
          <w:sz w:val="28"/>
          <w:szCs w:val="28"/>
        </w:rPr>
        <w:t xml:space="preserve">24 году приобретена сельхозтехника на сумму 7271,0 тыс. руб. (плуг оборотный, сеялка зернотуковая, пресс-подборщик, косилка роторная полуприцепная). Субсидии в размере 50% на сумму </w:t>
      </w:r>
      <w:r w:rsidRPr="00252AB3">
        <w:rPr>
          <w:rFonts w:ascii="Times New Roman" w:eastAsia="Times New Roman" w:hAnsi="Times New Roman" w:cs="Times New Roman"/>
          <w:b/>
          <w:sz w:val="28"/>
          <w:szCs w:val="28"/>
        </w:rPr>
        <w:t>3635,5 тыс. руб</w:t>
      </w:r>
      <w:r w:rsidRPr="00252AB3">
        <w:rPr>
          <w:rFonts w:ascii="Times New Roman" w:eastAsia="Times New Roman" w:hAnsi="Times New Roman" w:cs="Times New Roman"/>
          <w:sz w:val="28"/>
          <w:szCs w:val="28"/>
        </w:rPr>
        <w:t>. пока не получены.</w:t>
      </w:r>
    </w:p>
    <w:p w:rsidR="000778C7" w:rsidRDefault="000778C7" w:rsidP="0018214F">
      <w:pPr>
        <w:pStyle w:val="2"/>
        <w:shd w:val="clear" w:color="auto" w:fill="auto"/>
        <w:spacing w:before="0" w:line="240" w:lineRule="auto"/>
        <w:ind w:firstLine="567"/>
        <w:rPr>
          <w:rFonts w:ascii="Times New Roman" w:hAnsi="Times New Roman" w:cs="Times New Roman"/>
          <w:sz w:val="28"/>
          <w:szCs w:val="28"/>
        </w:rPr>
      </w:pPr>
    </w:p>
    <w:p w:rsidR="000778C7" w:rsidRPr="00644400" w:rsidRDefault="000778C7" w:rsidP="0018214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районе зарегистрировано </w:t>
      </w:r>
      <w:r>
        <w:rPr>
          <w:rFonts w:ascii="Times New Roman" w:hAnsi="Times New Roman" w:cs="Times New Roman"/>
          <w:b/>
          <w:sz w:val="28"/>
          <w:szCs w:val="28"/>
        </w:rPr>
        <w:t>38</w:t>
      </w:r>
      <w:r w:rsidR="003C45E9">
        <w:rPr>
          <w:rFonts w:ascii="Times New Roman" w:hAnsi="Times New Roman" w:cs="Times New Roman"/>
          <w:b/>
          <w:sz w:val="28"/>
          <w:szCs w:val="28"/>
        </w:rPr>
        <w:t xml:space="preserve"> </w:t>
      </w:r>
      <w:r w:rsidRPr="00F25887">
        <w:rPr>
          <w:rFonts w:ascii="Times New Roman" w:hAnsi="Times New Roman" w:cs="Times New Roman"/>
          <w:b/>
          <w:sz w:val="28"/>
          <w:szCs w:val="28"/>
        </w:rPr>
        <w:t>крестьянских (фермерских) хозяйств</w:t>
      </w:r>
      <w:r>
        <w:rPr>
          <w:rFonts w:ascii="Times New Roman" w:hAnsi="Times New Roman" w:cs="Times New Roman"/>
          <w:sz w:val="28"/>
          <w:szCs w:val="28"/>
        </w:rPr>
        <w:t xml:space="preserve">, Соглашения с Минсельхозпродом Республики Коми заключены в 2024 году </w:t>
      </w:r>
      <w:r w:rsidRPr="00E97673">
        <w:rPr>
          <w:rFonts w:ascii="Times New Roman" w:hAnsi="Times New Roman" w:cs="Times New Roman"/>
          <w:b/>
          <w:sz w:val="28"/>
          <w:szCs w:val="28"/>
        </w:rPr>
        <w:t>с 27</w:t>
      </w:r>
      <w:r w:rsidRPr="005543C0">
        <w:rPr>
          <w:rFonts w:ascii="Times New Roman" w:hAnsi="Times New Roman" w:cs="Times New Roman"/>
          <w:b/>
          <w:sz w:val="28"/>
          <w:szCs w:val="28"/>
        </w:rPr>
        <w:t xml:space="preserve"> хозяйствами.</w:t>
      </w:r>
      <w:r>
        <w:rPr>
          <w:rFonts w:ascii="Times New Roman" w:hAnsi="Times New Roman" w:cs="Times New Roman"/>
          <w:sz w:val="28"/>
          <w:szCs w:val="28"/>
        </w:rPr>
        <w:t xml:space="preserve"> За 2023 год закрылось 10 КФХ, что повлияло на показатели деятельности в целом по всем хозяйствам.</w:t>
      </w:r>
    </w:p>
    <w:p w:rsidR="000778C7" w:rsidRDefault="000778C7" w:rsidP="0018214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Выручка от реализации сельхозпродукции составила 20 млн. руб., что на 9% больше, чем в предыдущем году. Государственной поддержки </w:t>
      </w:r>
      <w:r>
        <w:rPr>
          <w:rFonts w:ascii="Times New Roman" w:hAnsi="Times New Roman" w:cs="Times New Roman"/>
          <w:sz w:val="28"/>
          <w:szCs w:val="28"/>
        </w:rPr>
        <w:lastRenderedPageBreak/>
        <w:t>получено на сумму 28 млн. руб. (81% к 2022 году)</w:t>
      </w:r>
    </w:p>
    <w:p w:rsidR="000778C7" w:rsidRDefault="000778C7" w:rsidP="000778C7">
      <w:pPr>
        <w:pStyle w:val="2"/>
        <w:shd w:val="clear" w:color="auto" w:fill="auto"/>
        <w:spacing w:before="0" w:line="23" w:lineRule="atLeast"/>
        <w:ind w:firstLine="567"/>
        <w:rPr>
          <w:rFonts w:ascii="Times New Roman" w:hAnsi="Times New Roman" w:cs="Times New Roman"/>
          <w:sz w:val="28"/>
          <w:szCs w:val="28"/>
        </w:rPr>
      </w:pPr>
    </w:p>
    <w:p w:rsidR="000778C7" w:rsidRPr="005454BD" w:rsidRDefault="000778C7" w:rsidP="0018214F">
      <w:pPr>
        <w:pStyle w:val="2"/>
        <w:shd w:val="clear" w:color="auto" w:fill="auto"/>
        <w:spacing w:before="0" w:line="240" w:lineRule="auto"/>
        <w:ind w:firstLine="567"/>
        <w:rPr>
          <w:rFonts w:ascii="Times New Roman" w:hAnsi="Times New Roman" w:cs="Times New Roman"/>
          <w:b/>
          <w:sz w:val="28"/>
          <w:szCs w:val="28"/>
        </w:rPr>
      </w:pPr>
      <w:r w:rsidRPr="005454BD">
        <w:rPr>
          <w:rFonts w:ascii="Times New Roman" w:hAnsi="Times New Roman" w:cs="Times New Roman"/>
          <w:b/>
          <w:sz w:val="28"/>
          <w:szCs w:val="28"/>
        </w:rPr>
        <w:t>Крестьянскими (фермерскими) хозяйствами произведено:</w:t>
      </w:r>
    </w:p>
    <w:p w:rsidR="000778C7" w:rsidRDefault="000778C7" w:rsidP="0018214F">
      <w:pPr>
        <w:pStyle w:val="2"/>
        <w:shd w:val="clear" w:color="auto" w:fill="auto"/>
        <w:spacing w:before="0" w:line="240" w:lineRule="auto"/>
        <w:ind w:firstLine="567"/>
        <w:rPr>
          <w:rFonts w:ascii="Times New Roman" w:hAnsi="Times New Roman" w:cs="Times New Roman"/>
          <w:sz w:val="28"/>
          <w:szCs w:val="28"/>
        </w:rPr>
      </w:pPr>
    </w:p>
    <w:tbl>
      <w:tblPr>
        <w:tblStyle w:val="aa"/>
        <w:tblW w:w="0" w:type="auto"/>
        <w:tblLook w:val="04A0"/>
      </w:tblPr>
      <w:tblGrid>
        <w:gridCol w:w="4503"/>
        <w:gridCol w:w="2552"/>
        <w:gridCol w:w="2125"/>
      </w:tblGrid>
      <w:tr w:rsidR="000778C7" w:rsidTr="003C45E9">
        <w:tc>
          <w:tcPr>
            <w:tcW w:w="4503"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p>
        </w:tc>
        <w:tc>
          <w:tcPr>
            <w:tcW w:w="2552" w:type="dxa"/>
          </w:tcPr>
          <w:p w:rsidR="000778C7" w:rsidRPr="003C45E9" w:rsidRDefault="000778C7" w:rsidP="0018214F">
            <w:pPr>
              <w:pStyle w:val="2"/>
              <w:shd w:val="clear" w:color="auto" w:fill="auto"/>
              <w:spacing w:before="0" w:line="240" w:lineRule="auto"/>
              <w:ind w:firstLine="0"/>
              <w:rPr>
                <w:rFonts w:ascii="Times New Roman" w:hAnsi="Times New Roman" w:cs="Times New Roman"/>
                <w:b/>
                <w:sz w:val="24"/>
                <w:szCs w:val="24"/>
              </w:rPr>
            </w:pPr>
            <w:r w:rsidRPr="003C45E9">
              <w:rPr>
                <w:rFonts w:ascii="Times New Roman" w:hAnsi="Times New Roman" w:cs="Times New Roman"/>
                <w:b/>
                <w:sz w:val="24"/>
                <w:szCs w:val="24"/>
              </w:rPr>
              <w:t>2023 год, тонн</w:t>
            </w:r>
          </w:p>
        </w:tc>
        <w:tc>
          <w:tcPr>
            <w:tcW w:w="2125" w:type="dxa"/>
          </w:tcPr>
          <w:p w:rsidR="000778C7" w:rsidRPr="003C45E9" w:rsidRDefault="000778C7" w:rsidP="0018214F">
            <w:pPr>
              <w:pStyle w:val="2"/>
              <w:shd w:val="clear" w:color="auto" w:fill="auto"/>
              <w:spacing w:before="0" w:line="240" w:lineRule="auto"/>
              <w:ind w:firstLine="0"/>
              <w:rPr>
                <w:rFonts w:ascii="Times New Roman" w:hAnsi="Times New Roman" w:cs="Times New Roman"/>
                <w:b/>
                <w:sz w:val="24"/>
                <w:szCs w:val="24"/>
              </w:rPr>
            </w:pPr>
            <w:r w:rsidRPr="003C45E9">
              <w:rPr>
                <w:rFonts w:ascii="Times New Roman" w:hAnsi="Times New Roman" w:cs="Times New Roman"/>
                <w:b/>
                <w:sz w:val="24"/>
                <w:szCs w:val="24"/>
              </w:rPr>
              <w:t xml:space="preserve">2023 год </w:t>
            </w:r>
            <w:proofErr w:type="gramStart"/>
            <w:r w:rsidRPr="003C45E9">
              <w:rPr>
                <w:rFonts w:ascii="Times New Roman" w:hAnsi="Times New Roman" w:cs="Times New Roman"/>
                <w:b/>
                <w:sz w:val="24"/>
                <w:szCs w:val="24"/>
              </w:rPr>
              <w:t>в</w:t>
            </w:r>
            <w:proofErr w:type="gramEnd"/>
            <w:r w:rsidRPr="003C45E9">
              <w:rPr>
                <w:rFonts w:ascii="Times New Roman" w:hAnsi="Times New Roman" w:cs="Times New Roman"/>
                <w:b/>
                <w:sz w:val="24"/>
                <w:szCs w:val="24"/>
              </w:rPr>
              <w:t xml:space="preserve"> % к 2022 голу</w:t>
            </w:r>
          </w:p>
        </w:tc>
      </w:tr>
      <w:tr w:rsidR="000778C7" w:rsidTr="003C45E9">
        <w:tc>
          <w:tcPr>
            <w:tcW w:w="4503"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Молоко</w:t>
            </w:r>
          </w:p>
        </w:tc>
        <w:tc>
          <w:tcPr>
            <w:tcW w:w="2552"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967</w:t>
            </w:r>
          </w:p>
        </w:tc>
        <w:tc>
          <w:tcPr>
            <w:tcW w:w="2125"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103</w:t>
            </w:r>
          </w:p>
        </w:tc>
      </w:tr>
      <w:tr w:rsidR="000778C7" w:rsidTr="003C45E9">
        <w:tc>
          <w:tcPr>
            <w:tcW w:w="4503"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Скот и птица в живой массе</w:t>
            </w:r>
          </w:p>
        </w:tc>
        <w:tc>
          <w:tcPr>
            <w:tcW w:w="2552"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54,7</w:t>
            </w:r>
          </w:p>
        </w:tc>
        <w:tc>
          <w:tcPr>
            <w:tcW w:w="2125"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95</w:t>
            </w:r>
          </w:p>
        </w:tc>
      </w:tr>
      <w:tr w:rsidR="000778C7" w:rsidTr="003C45E9">
        <w:tc>
          <w:tcPr>
            <w:tcW w:w="4503"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Картофель</w:t>
            </w:r>
          </w:p>
        </w:tc>
        <w:tc>
          <w:tcPr>
            <w:tcW w:w="2552"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40</w:t>
            </w:r>
          </w:p>
        </w:tc>
        <w:tc>
          <w:tcPr>
            <w:tcW w:w="2125"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95</w:t>
            </w:r>
          </w:p>
        </w:tc>
      </w:tr>
      <w:tr w:rsidR="000778C7" w:rsidTr="003C45E9">
        <w:tc>
          <w:tcPr>
            <w:tcW w:w="4503"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Яйцо (тыс. шт.)</w:t>
            </w:r>
          </w:p>
        </w:tc>
        <w:tc>
          <w:tcPr>
            <w:tcW w:w="2552"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11,9</w:t>
            </w:r>
          </w:p>
        </w:tc>
        <w:tc>
          <w:tcPr>
            <w:tcW w:w="2125"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57</w:t>
            </w:r>
          </w:p>
        </w:tc>
      </w:tr>
      <w:tr w:rsidR="000778C7" w:rsidTr="003C45E9">
        <w:tc>
          <w:tcPr>
            <w:tcW w:w="4503"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Мед</w:t>
            </w:r>
          </w:p>
        </w:tc>
        <w:tc>
          <w:tcPr>
            <w:tcW w:w="2552"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1,3</w:t>
            </w:r>
          </w:p>
        </w:tc>
        <w:tc>
          <w:tcPr>
            <w:tcW w:w="2125"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130</w:t>
            </w:r>
          </w:p>
        </w:tc>
      </w:tr>
    </w:tbl>
    <w:p w:rsidR="000778C7" w:rsidRDefault="000778C7" w:rsidP="0018214F">
      <w:pPr>
        <w:pStyle w:val="2"/>
        <w:shd w:val="clear" w:color="auto" w:fill="auto"/>
        <w:spacing w:before="0" w:line="240" w:lineRule="auto"/>
        <w:ind w:firstLine="567"/>
        <w:rPr>
          <w:rFonts w:ascii="Times New Roman" w:hAnsi="Times New Roman" w:cs="Times New Roman"/>
          <w:sz w:val="28"/>
          <w:szCs w:val="28"/>
        </w:rPr>
      </w:pPr>
    </w:p>
    <w:p w:rsidR="000778C7" w:rsidRDefault="000778C7" w:rsidP="0018214F">
      <w:pPr>
        <w:pStyle w:val="2"/>
        <w:shd w:val="clear" w:color="auto" w:fill="auto"/>
        <w:spacing w:before="0" w:line="240" w:lineRule="auto"/>
        <w:ind w:firstLine="567"/>
        <w:rPr>
          <w:rFonts w:ascii="Times New Roman" w:hAnsi="Times New Roman" w:cs="Times New Roman"/>
          <w:sz w:val="28"/>
          <w:szCs w:val="28"/>
        </w:rPr>
      </w:pPr>
      <w:bookmarkStart w:id="0" w:name="_GoBack"/>
      <w:bookmarkEnd w:id="0"/>
      <w:r w:rsidRPr="009322FD">
        <w:rPr>
          <w:rFonts w:ascii="Times New Roman" w:hAnsi="Times New Roman" w:cs="Times New Roman"/>
          <w:b/>
          <w:sz w:val="28"/>
          <w:szCs w:val="28"/>
        </w:rPr>
        <w:t>Переработку</w:t>
      </w:r>
      <w:r w:rsidR="003C45E9">
        <w:rPr>
          <w:rFonts w:ascii="Times New Roman" w:hAnsi="Times New Roman" w:cs="Times New Roman"/>
          <w:b/>
          <w:sz w:val="28"/>
          <w:szCs w:val="28"/>
        </w:rPr>
        <w:t xml:space="preserve"> </w:t>
      </w:r>
      <w:r>
        <w:rPr>
          <w:rFonts w:ascii="Times New Roman" w:hAnsi="Times New Roman" w:cs="Times New Roman"/>
          <w:sz w:val="28"/>
          <w:szCs w:val="28"/>
        </w:rPr>
        <w:t>молока осуществляют 3 предприятия: СПК «Помоздино», СПК «Пожег»,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и с 2023 года</w:t>
      </w:r>
      <w:r w:rsidR="003C45E9">
        <w:rPr>
          <w:rFonts w:ascii="Times New Roman" w:hAnsi="Times New Roman" w:cs="Times New Roman"/>
          <w:sz w:val="28"/>
          <w:szCs w:val="28"/>
        </w:rPr>
        <w:t xml:space="preserve"> </w:t>
      </w:r>
      <w:r>
        <w:rPr>
          <w:rFonts w:ascii="Times New Roman" w:hAnsi="Times New Roman" w:cs="Times New Roman"/>
          <w:sz w:val="28"/>
          <w:szCs w:val="28"/>
        </w:rPr>
        <w:t xml:space="preserve">- КФХ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w:t>
      </w:r>
    </w:p>
    <w:p w:rsidR="000778C7" w:rsidRDefault="000778C7" w:rsidP="0018214F">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За 2023 год произведено по району:</w:t>
      </w:r>
    </w:p>
    <w:p w:rsidR="003C45E9" w:rsidRPr="003C45E9" w:rsidRDefault="003C45E9" w:rsidP="0018214F">
      <w:pPr>
        <w:pStyle w:val="2"/>
        <w:shd w:val="clear" w:color="auto" w:fill="auto"/>
        <w:spacing w:before="0" w:line="240" w:lineRule="auto"/>
        <w:ind w:firstLine="567"/>
        <w:rPr>
          <w:rFonts w:ascii="Times New Roman" w:hAnsi="Times New Roman" w:cs="Times New Roman"/>
          <w:sz w:val="10"/>
          <w:szCs w:val="10"/>
        </w:rPr>
      </w:pPr>
    </w:p>
    <w:tbl>
      <w:tblPr>
        <w:tblStyle w:val="aa"/>
        <w:tblW w:w="0" w:type="auto"/>
        <w:tblLook w:val="04A0"/>
      </w:tblPr>
      <w:tblGrid>
        <w:gridCol w:w="5665"/>
        <w:gridCol w:w="1843"/>
        <w:gridCol w:w="1701"/>
      </w:tblGrid>
      <w:tr w:rsidR="000778C7" w:rsidRPr="003C45E9" w:rsidTr="00C13A33">
        <w:tc>
          <w:tcPr>
            <w:tcW w:w="5665" w:type="dxa"/>
          </w:tcPr>
          <w:p w:rsidR="000778C7" w:rsidRPr="003C45E9" w:rsidRDefault="000778C7" w:rsidP="0018214F">
            <w:pPr>
              <w:pStyle w:val="2"/>
              <w:shd w:val="clear" w:color="auto" w:fill="auto"/>
              <w:spacing w:before="0" w:line="240" w:lineRule="auto"/>
              <w:ind w:firstLine="0"/>
              <w:jc w:val="center"/>
              <w:rPr>
                <w:rFonts w:ascii="Times New Roman" w:hAnsi="Times New Roman" w:cs="Times New Roman"/>
                <w:b/>
                <w:sz w:val="24"/>
                <w:szCs w:val="24"/>
              </w:rPr>
            </w:pPr>
            <w:r w:rsidRPr="003C45E9">
              <w:rPr>
                <w:rFonts w:ascii="Times New Roman" w:hAnsi="Times New Roman" w:cs="Times New Roman"/>
                <w:b/>
                <w:sz w:val="24"/>
                <w:szCs w:val="24"/>
              </w:rPr>
              <w:t>Наименование продукции</w:t>
            </w:r>
          </w:p>
        </w:tc>
        <w:tc>
          <w:tcPr>
            <w:tcW w:w="1843" w:type="dxa"/>
          </w:tcPr>
          <w:p w:rsidR="000778C7" w:rsidRPr="003C45E9" w:rsidRDefault="000778C7" w:rsidP="0018214F">
            <w:pPr>
              <w:pStyle w:val="2"/>
              <w:shd w:val="clear" w:color="auto" w:fill="auto"/>
              <w:spacing w:before="0" w:line="240" w:lineRule="auto"/>
              <w:ind w:firstLine="0"/>
              <w:jc w:val="center"/>
              <w:rPr>
                <w:rFonts w:ascii="Times New Roman" w:hAnsi="Times New Roman" w:cs="Times New Roman"/>
                <w:b/>
                <w:sz w:val="24"/>
                <w:szCs w:val="24"/>
              </w:rPr>
            </w:pPr>
            <w:r w:rsidRPr="003C45E9">
              <w:rPr>
                <w:rFonts w:ascii="Times New Roman" w:hAnsi="Times New Roman" w:cs="Times New Roman"/>
                <w:b/>
                <w:sz w:val="24"/>
                <w:szCs w:val="24"/>
              </w:rPr>
              <w:t>2023, тонн</w:t>
            </w:r>
          </w:p>
        </w:tc>
        <w:tc>
          <w:tcPr>
            <w:tcW w:w="1701" w:type="dxa"/>
          </w:tcPr>
          <w:p w:rsidR="000778C7" w:rsidRPr="003C45E9" w:rsidRDefault="000778C7" w:rsidP="0018214F">
            <w:pPr>
              <w:pStyle w:val="2"/>
              <w:shd w:val="clear" w:color="auto" w:fill="auto"/>
              <w:spacing w:before="0" w:line="240" w:lineRule="auto"/>
              <w:ind w:firstLine="0"/>
              <w:jc w:val="center"/>
              <w:rPr>
                <w:rFonts w:ascii="Times New Roman" w:hAnsi="Times New Roman" w:cs="Times New Roman"/>
                <w:b/>
                <w:sz w:val="24"/>
                <w:szCs w:val="24"/>
              </w:rPr>
            </w:pPr>
            <w:r w:rsidRPr="003C45E9">
              <w:rPr>
                <w:rFonts w:ascii="Times New Roman" w:hAnsi="Times New Roman" w:cs="Times New Roman"/>
                <w:b/>
                <w:sz w:val="24"/>
                <w:szCs w:val="24"/>
              </w:rPr>
              <w:t>% к 2022г.</w:t>
            </w:r>
          </w:p>
        </w:tc>
      </w:tr>
      <w:tr w:rsidR="000778C7" w:rsidRPr="003C45E9" w:rsidTr="00C13A33">
        <w:tc>
          <w:tcPr>
            <w:tcW w:w="5665"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Молоко</w:t>
            </w:r>
          </w:p>
        </w:tc>
        <w:tc>
          <w:tcPr>
            <w:tcW w:w="1843"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94,4</w:t>
            </w:r>
          </w:p>
        </w:tc>
        <w:tc>
          <w:tcPr>
            <w:tcW w:w="1701"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250</w:t>
            </w:r>
          </w:p>
        </w:tc>
      </w:tr>
      <w:tr w:rsidR="000778C7" w:rsidRPr="003C45E9" w:rsidTr="00C13A33">
        <w:tc>
          <w:tcPr>
            <w:tcW w:w="5665"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Творог</w:t>
            </w:r>
          </w:p>
        </w:tc>
        <w:tc>
          <w:tcPr>
            <w:tcW w:w="1843"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36,5</w:t>
            </w:r>
          </w:p>
        </w:tc>
        <w:tc>
          <w:tcPr>
            <w:tcW w:w="1701"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109</w:t>
            </w:r>
          </w:p>
        </w:tc>
      </w:tr>
      <w:tr w:rsidR="000778C7" w:rsidRPr="003C45E9" w:rsidTr="00C13A33">
        <w:tc>
          <w:tcPr>
            <w:tcW w:w="5665"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Сметана</w:t>
            </w:r>
          </w:p>
        </w:tc>
        <w:tc>
          <w:tcPr>
            <w:tcW w:w="1843"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10</w:t>
            </w:r>
          </w:p>
        </w:tc>
        <w:tc>
          <w:tcPr>
            <w:tcW w:w="1701"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119</w:t>
            </w:r>
          </w:p>
        </w:tc>
      </w:tr>
      <w:tr w:rsidR="000778C7" w:rsidRPr="003C45E9" w:rsidTr="00C13A33">
        <w:tc>
          <w:tcPr>
            <w:tcW w:w="5665"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Масло</w:t>
            </w:r>
          </w:p>
        </w:tc>
        <w:tc>
          <w:tcPr>
            <w:tcW w:w="1843"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71,1</w:t>
            </w:r>
          </w:p>
        </w:tc>
        <w:tc>
          <w:tcPr>
            <w:tcW w:w="1701"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152</w:t>
            </w:r>
          </w:p>
        </w:tc>
      </w:tr>
      <w:tr w:rsidR="000778C7" w:rsidRPr="003C45E9" w:rsidTr="00C13A33">
        <w:tc>
          <w:tcPr>
            <w:tcW w:w="5665"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Сыр</w:t>
            </w:r>
          </w:p>
        </w:tc>
        <w:tc>
          <w:tcPr>
            <w:tcW w:w="1843"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7,5</w:t>
            </w:r>
          </w:p>
        </w:tc>
        <w:tc>
          <w:tcPr>
            <w:tcW w:w="1701"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107</w:t>
            </w:r>
          </w:p>
        </w:tc>
      </w:tr>
      <w:tr w:rsidR="000778C7" w:rsidRPr="003C45E9" w:rsidTr="00C13A33">
        <w:tc>
          <w:tcPr>
            <w:tcW w:w="5665"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Кефирный напиток</w:t>
            </w:r>
          </w:p>
        </w:tc>
        <w:tc>
          <w:tcPr>
            <w:tcW w:w="1843"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2,3</w:t>
            </w:r>
          </w:p>
        </w:tc>
        <w:tc>
          <w:tcPr>
            <w:tcW w:w="1701"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82</w:t>
            </w:r>
          </w:p>
        </w:tc>
      </w:tr>
      <w:tr w:rsidR="000778C7" w:rsidRPr="003C45E9" w:rsidTr="00C13A33">
        <w:tc>
          <w:tcPr>
            <w:tcW w:w="5665" w:type="dxa"/>
          </w:tcPr>
          <w:p w:rsidR="000778C7" w:rsidRPr="003C45E9" w:rsidRDefault="000778C7" w:rsidP="0018214F">
            <w:pPr>
              <w:pStyle w:val="2"/>
              <w:shd w:val="clear" w:color="auto" w:fill="auto"/>
              <w:spacing w:before="0" w:line="240" w:lineRule="auto"/>
              <w:ind w:firstLine="0"/>
              <w:rPr>
                <w:rFonts w:ascii="Times New Roman" w:hAnsi="Times New Roman" w:cs="Times New Roman"/>
                <w:sz w:val="24"/>
                <w:szCs w:val="24"/>
              </w:rPr>
            </w:pPr>
            <w:r w:rsidRPr="003C45E9">
              <w:rPr>
                <w:rFonts w:ascii="Times New Roman" w:hAnsi="Times New Roman" w:cs="Times New Roman"/>
                <w:sz w:val="24"/>
                <w:szCs w:val="24"/>
              </w:rPr>
              <w:t>Йогурт</w:t>
            </w:r>
          </w:p>
        </w:tc>
        <w:tc>
          <w:tcPr>
            <w:tcW w:w="1843"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2,6</w:t>
            </w:r>
          </w:p>
        </w:tc>
        <w:tc>
          <w:tcPr>
            <w:tcW w:w="1701" w:type="dxa"/>
          </w:tcPr>
          <w:p w:rsidR="000778C7" w:rsidRPr="003C45E9" w:rsidRDefault="000778C7" w:rsidP="0018214F">
            <w:pPr>
              <w:pStyle w:val="2"/>
              <w:shd w:val="clear" w:color="auto" w:fill="auto"/>
              <w:spacing w:before="0" w:line="240" w:lineRule="auto"/>
              <w:ind w:firstLine="0"/>
              <w:jc w:val="right"/>
              <w:rPr>
                <w:rFonts w:ascii="Times New Roman" w:hAnsi="Times New Roman" w:cs="Times New Roman"/>
                <w:sz w:val="24"/>
                <w:szCs w:val="24"/>
              </w:rPr>
            </w:pPr>
            <w:r w:rsidRPr="003C45E9">
              <w:rPr>
                <w:rFonts w:ascii="Times New Roman" w:hAnsi="Times New Roman" w:cs="Times New Roman"/>
                <w:sz w:val="24"/>
                <w:szCs w:val="24"/>
              </w:rPr>
              <w:t>93</w:t>
            </w:r>
          </w:p>
        </w:tc>
      </w:tr>
    </w:tbl>
    <w:p w:rsidR="000778C7" w:rsidRDefault="000778C7" w:rsidP="0018214F">
      <w:pPr>
        <w:pStyle w:val="2"/>
        <w:shd w:val="clear" w:color="auto" w:fill="auto"/>
        <w:spacing w:before="0" w:line="240" w:lineRule="auto"/>
        <w:ind w:firstLine="567"/>
        <w:rPr>
          <w:rFonts w:ascii="Times New Roman" w:hAnsi="Times New Roman" w:cs="Times New Roman"/>
          <w:sz w:val="28"/>
          <w:szCs w:val="28"/>
        </w:rPr>
      </w:pPr>
    </w:p>
    <w:p w:rsidR="000778C7" w:rsidRDefault="000778C7" w:rsidP="0018214F">
      <w:pPr>
        <w:pStyle w:val="2"/>
        <w:spacing w:before="0" w:line="240" w:lineRule="auto"/>
        <w:ind w:firstLine="567"/>
        <w:rPr>
          <w:rFonts w:ascii="Times New Roman" w:hAnsi="Times New Roman" w:cs="Times New Roman"/>
          <w:bCs/>
          <w:sz w:val="28"/>
          <w:szCs w:val="28"/>
        </w:rPr>
      </w:pPr>
      <w:r w:rsidRPr="00F8636B">
        <w:rPr>
          <w:rFonts w:ascii="Times New Roman" w:hAnsi="Times New Roman" w:cs="Times New Roman"/>
          <w:bCs/>
          <w:sz w:val="28"/>
          <w:szCs w:val="28"/>
        </w:rPr>
        <w:t>В 202</w:t>
      </w:r>
      <w:r>
        <w:rPr>
          <w:rFonts w:ascii="Times New Roman" w:hAnsi="Times New Roman" w:cs="Times New Roman"/>
          <w:bCs/>
          <w:sz w:val="28"/>
          <w:szCs w:val="28"/>
        </w:rPr>
        <w:t>3</w:t>
      </w:r>
      <w:r w:rsidRPr="00F8636B">
        <w:rPr>
          <w:rFonts w:ascii="Times New Roman" w:hAnsi="Times New Roman" w:cs="Times New Roman"/>
          <w:bCs/>
          <w:sz w:val="28"/>
          <w:szCs w:val="28"/>
        </w:rPr>
        <w:t xml:space="preserve"> году несколько </w:t>
      </w:r>
      <w:r>
        <w:rPr>
          <w:rFonts w:ascii="Times New Roman" w:hAnsi="Times New Roman" w:cs="Times New Roman"/>
          <w:bCs/>
          <w:sz w:val="28"/>
          <w:szCs w:val="28"/>
        </w:rPr>
        <w:t xml:space="preserve">увеличилось производства молока пастеризованного в 2,5 раза, масла на 52%, </w:t>
      </w:r>
      <w:r w:rsidRPr="00F8636B">
        <w:rPr>
          <w:rFonts w:ascii="Times New Roman" w:hAnsi="Times New Roman" w:cs="Times New Roman"/>
          <w:bCs/>
          <w:sz w:val="28"/>
          <w:szCs w:val="28"/>
        </w:rPr>
        <w:t>снизились показатели выпуска</w:t>
      </w:r>
      <w:r>
        <w:rPr>
          <w:rFonts w:ascii="Times New Roman" w:hAnsi="Times New Roman" w:cs="Times New Roman"/>
          <w:bCs/>
          <w:sz w:val="28"/>
          <w:szCs w:val="28"/>
        </w:rPr>
        <w:t xml:space="preserve"> прочей молочной продукции.</w:t>
      </w:r>
    </w:p>
    <w:p w:rsidR="000778C7" w:rsidRDefault="000778C7" w:rsidP="0018214F">
      <w:pPr>
        <w:pStyle w:val="2"/>
        <w:spacing w:before="0" w:line="240" w:lineRule="auto"/>
        <w:ind w:firstLine="567"/>
        <w:rPr>
          <w:rFonts w:ascii="Times New Roman" w:hAnsi="Times New Roman" w:cs="Times New Roman"/>
          <w:bCs/>
          <w:sz w:val="28"/>
          <w:szCs w:val="28"/>
        </w:rPr>
      </w:pPr>
    </w:p>
    <w:p w:rsidR="000778C7" w:rsidRDefault="000778C7" w:rsidP="0018214F">
      <w:pPr>
        <w:pStyle w:val="2"/>
        <w:spacing w:before="0" w:line="240" w:lineRule="auto"/>
        <w:ind w:firstLine="567"/>
        <w:rPr>
          <w:rFonts w:ascii="Times New Roman" w:hAnsi="Times New Roman" w:cs="Times New Roman"/>
          <w:bCs/>
          <w:sz w:val="28"/>
          <w:szCs w:val="28"/>
        </w:rPr>
      </w:pPr>
      <w:r w:rsidRPr="00885519">
        <w:rPr>
          <w:rFonts w:ascii="Times New Roman" w:hAnsi="Times New Roman" w:cs="Times New Roman"/>
          <w:b/>
          <w:bCs/>
          <w:sz w:val="28"/>
          <w:szCs w:val="28"/>
        </w:rPr>
        <w:t>Хлеба и хлебобулочных изделий</w:t>
      </w:r>
      <w:r w:rsidR="003C45E9">
        <w:rPr>
          <w:rFonts w:ascii="Times New Roman" w:hAnsi="Times New Roman" w:cs="Times New Roman"/>
          <w:b/>
          <w:bCs/>
          <w:sz w:val="28"/>
          <w:szCs w:val="28"/>
        </w:rPr>
        <w:t xml:space="preserve"> </w:t>
      </w:r>
      <w:r>
        <w:rPr>
          <w:rFonts w:ascii="Times New Roman" w:hAnsi="Times New Roman" w:cs="Times New Roman"/>
          <w:bCs/>
          <w:sz w:val="28"/>
          <w:szCs w:val="28"/>
        </w:rPr>
        <w:t>произведено</w:t>
      </w:r>
      <w:r w:rsidR="003C45E9">
        <w:rPr>
          <w:rFonts w:ascii="Times New Roman" w:hAnsi="Times New Roman" w:cs="Times New Roman"/>
          <w:bCs/>
          <w:sz w:val="28"/>
          <w:szCs w:val="28"/>
        </w:rPr>
        <w:t xml:space="preserve"> </w:t>
      </w:r>
      <w:r>
        <w:rPr>
          <w:rFonts w:ascii="Times New Roman" w:hAnsi="Times New Roman" w:cs="Times New Roman"/>
          <w:bCs/>
          <w:sz w:val="28"/>
          <w:szCs w:val="28"/>
        </w:rPr>
        <w:t>725 тонн (90% к 2022 году) на сумму 61 млн. рублей.</w:t>
      </w:r>
    </w:p>
    <w:p w:rsidR="000778C7" w:rsidRDefault="000778C7" w:rsidP="000778C7">
      <w:pPr>
        <w:pStyle w:val="2"/>
        <w:spacing w:before="0" w:line="240" w:lineRule="auto"/>
        <w:ind w:firstLine="567"/>
        <w:rPr>
          <w:rFonts w:ascii="Times New Roman" w:hAnsi="Times New Roman" w:cs="Times New Roman"/>
          <w:bCs/>
          <w:sz w:val="28"/>
          <w:szCs w:val="28"/>
        </w:rPr>
      </w:pPr>
    </w:p>
    <w:p w:rsidR="000778C7" w:rsidRPr="00916D37" w:rsidRDefault="000778C7" w:rsidP="000778C7">
      <w:pPr>
        <w:spacing w:after="0" w:line="240" w:lineRule="auto"/>
        <w:jc w:val="center"/>
        <w:rPr>
          <w:rFonts w:ascii="Times New Roman" w:hAnsi="Times New Roman" w:cs="Times New Roman"/>
          <w:b/>
          <w:sz w:val="10"/>
          <w:szCs w:val="10"/>
          <w:u w:val="single"/>
        </w:rPr>
      </w:pPr>
    </w:p>
    <w:p w:rsidR="000778C7" w:rsidRDefault="000778C7" w:rsidP="000778C7">
      <w:pPr>
        <w:pStyle w:val="2"/>
        <w:spacing w:before="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Государственная  поддержка</w:t>
      </w:r>
    </w:p>
    <w:p w:rsidR="000778C7" w:rsidRDefault="000778C7" w:rsidP="000778C7">
      <w:pPr>
        <w:pStyle w:val="2"/>
        <w:spacing w:before="0" w:line="276"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 xml:space="preserve">На развитие сельскохозяйственных производств из </w:t>
      </w:r>
      <w:r>
        <w:rPr>
          <w:rFonts w:ascii="Times New Roman" w:hAnsi="Times New Roman" w:cs="Times New Roman"/>
          <w:sz w:val="28"/>
          <w:szCs w:val="28"/>
        </w:rPr>
        <w:t xml:space="preserve">федерального, </w:t>
      </w:r>
      <w:r w:rsidRPr="007A03EB">
        <w:rPr>
          <w:rFonts w:ascii="Times New Roman" w:hAnsi="Times New Roman" w:cs="Times New Roman"/>
          <w:sz w:val="28"/>
          <w:szCs w:val="28"/>
        </w:rPr>
        <w:t>республиканского</w:t>
      </w:r>
      <w:r>
        <w:rPr>
          <w:rFonts w:ascii="Times New Roman" w:hAnsi="Times New Roman" w:cs="Times New Roman"/>
          <w:sz w:val="28"/>
          <w:szCs w:val="28"/>
        </w:rPr>
        <w:t xml:space="preserve"> и муниципального </w:t>
      </w:r>
      <w:r w:rsidRPr="007A03EB">
        <w:rPr>
          <w:rFonts w:ascii="Times New Roman" w:hAnsi="Times New Roman" w:cs="Times New Roman"/>
          <w:sz w:val="28"/>
          <w:szCs w:val="28"/>
        </w:rPr>
        <w:t xml:space="preserve"> бюджет</w:t>
      </w:r>
      <w:r>
        <w:rPr>
          <w:rFonts w:ascii="Times New Roman" w:hAnsi="Times New Roman" w:cs="Times New Roman"/>
          <w:sz w:val="28"/>
          <w:szCs w:val="28"/>
        </w:rPr>
        <w:t>ов</w:t>
      </w:r>
      <w:r w:rsidRPr="007A03EB">
        <w:rPr>
          <w:rFonts w:ascii="Times New Roman" w:hAnsi="Times New Roman" w:cs="Times New Roman"/>
          <w:sz w:val="28"/>
          <w:szCs w:val="28"/>
        </w:rPr>
        <w:t xml:space="preserve"> выделяются значительные финансовые средства.</w:t>
      </w:r>
      <w:proofErr w:type="gramEnd"/>
      <w:r w:rsidRPr="007A03EB">
        <w:rPr>
          <w:rFonts w:ascii="Times New Roman" w:hAnsi="Times New Roman" w:cs="Times New Roman"/>
          <w:sz w:val="28"/>
          <w:szCs w:val="28"/>
        </w:rPr>
        <w:t xml:space="preserve">  В 202</w:t>
      </w:r>
      <w:r>
        <w:rPr>
          <w:rFonts w:ascii="Times New Roman" w:hAnsi="Times New Roman" w:cs="Times New Roman"/>
          <w:sz w:val="28"/>
          <w:szCs w:val="28"/>
        </w:rPr>
        <w:t>3</w:t>
      </w:r>
      <w:r w:rsidRPr="007A03EB">
        <w:rPr>
          <w:rFonts w:ascii="Times New Roman" w:hAnsi="Times New Roman" w:cs="Times New Roman"/>
          <w:sz w:val="28"/>
          <w:szCs w:val="28"/>
        </w:rPr>
        <w:t xml:space="preserve"> году по линии Министерства сельского хозяйства и потребительского рынка Республики Коми </w:t>
      </w:r>
      <w:proofErr w:type="spellStart"/>
      <w:r w:rsidRPr="007A03EB">
        <w:rPr>
          <w:rFonts w:ascii="Times New Roman" w:hAnsi="Times New Roman" w:cs="Times New Roman"/>
          <w:sz w:val="28"/>
          <w:szCs w:val="28"/>
        </w:rPr>
        <w:t>сельхозтоваропроизводителям</w:t>
      </w:r>
      <w:proofErr w:type="spellEnd"/>
      <w:r w:rsidRPr="007A03EB">
        <w:rPr>
          <w:rFonts w:ascii="Times New Roman" w:hAnsi="Times New Roman" w:cs="Times New Roman"/>
          <w:sz w:val="28"/>
          <w:szCs w:val="28"/>
        </w:rPr>
        <w:t xml:space="preserve"> района направлено </w:t>
      </w:r>
      <w:r>
        <w:rPr>
          <w:rFonts w:ascii="Times New Roman" w:hAnsi="Times New Roman" w:cs="Times New Roman"/>
          <w:sz w:val="28"/>
          <w:szCs w:val="28"/>
        </w:rPr>
        <w:t>63,5 млн.</w:t>
      </w:r>
      <w:r w:rsidRPr="007A03EB">
        <w:rPr>
          <w:rFonts w:ascii="Times New Roman" w:hAnsi="Times New Roman" w:cs="Times New Roman"/>
          <w:sz w:val="28"/>
          <w:szCs w:val="28"/>
        </w:rPr>
        <w:t xml:space="preserve"> руб. субсидий (</w:t>
      </w:r>
      <w:r>
        <w:rPr>
          <w:rFonts w:ascii="Times New Roman" w:hAnsi="Times New Roman" w:cs="Times New Roman"/>
          <w:sz w:val="28"/>
          <w:szCs w:val="28"/>
        </w:rPr>
        <w:t>97</w:t>
      </w:r>
      <w:r w:rsidRPr="007A03EB">
        <w:rPr>
          <w:rFonts w:ascii="Times New Roman" w:hAnsi="Times New Roman" w:cs="Times New Roman"/>
          <w:sz w:val="28"/>
          <w:szCs w:val="28"/>
        </w:rPr>
        <w:t xml:space="preserve"> % к 202</w:t>
      </w:r>
      <w:r>
        <w:rPr>
          <w:rFonts w:ascii="Times New Roman" w:hAnsi="Times New Roman" w:cs="Times New Roman"/>
          <w:sz w:val="28"/>
          <w:szCs w:val="28"/>
        </w:rPr>
        <w:t>2</w:t>
      </w:r>
      <w:r w:rsidRPr="007A03EB">
        <w:rPr>
          <w:rFonts w:ascii="Times New Roman" w:hAnsi="Times New Roman" w:cs="Times New Roman"/>
          <w:sz w:val="28"/>
          <w:szCs w:val="28"/>
        </w:rPr>
        <w:t xml:space="preserve"> году)</w:t>
      </w:r>
      <w:r>
        <w:rPr>
          <w:rFonts w:ascii="Times New Roman" w:hAnsi="Times New Roman" w:cs="Times New Roman"/>
          <w:sz w:val="28"/>
          <w:szCs w:val="28"/>
        </w:rPr>
        <w:t>.</w:t>
      </w:r>
    </w:p>
    <w:p w:rsidR="000778C7" w:rsidRPr="005E7198" w:rsidRDefault="000778C7" w:rsidP="000778C7">
      <w:pPr>
        <w:spacing w:after="0" w:line="240" w:lineRule="auto"/>
        <w:jc w:val="both"/>
        <w:rPr>
          <w:rFonts w:ascii="Times New Roman" w:hAnsi="Times New Roman" w:cs="Times New Roman"/>
          <w:sz w:val="10"/>
          <w:szCs w:val="10"/>
        </w:rPr>
      </w:pPr>
      <w:r w:rsidRPr="005D02E8">
        <w:rPr>
          <w:rFonts w:ascii="Times New Roman" w:hAnsi="Times New Roman" w:cs="Times New Roman"/>
          <w:sz w:val="28"/>
          <w:szCs w:val="28"/>
        </w:rPr>
        <w:tab/>
      </w:r>
    </w:p>
    <w:p w:rsidR="00D15AFF" w:rsidRDefault="00D15AFF" w:rsidP="00D15AFF">
      <w:pPr>
        <w:spacing w:after="0" w:line="240" w:lineRule="auto"/>
        <w:jc w:val="center"/>
        <w:rPr>
          <w:rFonts w:ascii="Times New Roman" w:hAnsi="Times New Roman" w:cs="Times New Roman"/>
          <w:b/>
          <w:sz w:val="10"/>
          <w:szCs w:val="10"/>
          <w:u w:val="single"/>
        </w:rPr>
      </w:pPr>
    </w:p>
    <w:p w:rsidR="00AB6EFE" w:rsidRPr="00254EB6" w:rsidRDefault="00AB6EFE" w:rsidP="00AB6EFE">
      <w:pPr>
        <w:spacing w:after="0" w:line="240" w:lineRule="auto"/>
        <w:ind w:firstLine="567"/>
        <w:jc w:val="both"/>
        <w:rPr>
          <w:rFonts w:ascii="Times New Roman" w:hAnsi="Times New Roman" w:cs="Times New Roman"/>
          <w:b/>
          <w:sz w:val="28"/>
          <w:szCs w:val="28"/>
        </w:rPr>
      </w:pPr>
      <w:r w:rsidRPr="00254EB6">
        <w:rPr>
          <w:rFonts w:ascii="Times New Roman" w:hAnsi="Times New Roman" w:cs="Times New Roman"/>
          <w:b/>
          <w:sz w:val="28"/>
          <w:szCs w:val="28"/>
        </w:rPr>
        <w:t>Потребительский рынок</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254EB6">
        <w:rPr>
          <w:rFonts w:ascii="Times New Roman" w:hAnsi="Times New Roman" w:cs="Times New Roman"/>
          <w:sz w:val="28"/>
          <w:szCs w:val="28"/>
        </w:rPr>
        <w:t>Одной из основных отраслей,</w:t>
      </w:r>
      <w:r w:rsidRPr="00AB6EFE">
        <w:rPr>
          <w:rFonts w:ascii="Times New Roman" w:hAnsi="Times New Roman" w:cs="Times New Roman"/>
          <w:sz w:val="28"/>
          <w:szCs w:val="28"/>
        </w:rPr>
        <w:t xml:space="preserve"> где отмечается высокий удельный вес малого предпринимательства, является потребительский рынок: торговля, общественное питание, сфера услуг.</w:t>
      </w:r>
    </w:p>
    <w:p w:rsidR="00AB6EFE" w:rsidRPr="00AB6EFE" w:rsidRDefault="00AB6EFE" w:rsidP="00AB6EFE">
      <w:pPr>
        <w:pStyle w:val="a8"/>
        <w:suppressAutoHyphens/>
        <w:ind w:firstLine="567"/>
        <w:jc w:val="both"/>
        <w:rPr>
          <w:szCs w:val="28"/>
        </w:rPr>
      </w:pPr>
      <w:r w:rsidRPr="00AB6EFE">
        <w:rPr>
          <w:szCs w:val="28"/>
        </w:rPr>
        <w:lastRenderedPageBreak/>
        <w:t>Являясь одним из основных источников занятости населения, сфера потребительского рынка обеспечивает работой около 800 жителей района, или 7 % от экономически активного населения района.</w:t>
      </w:r>
    </w:p>
    <w:p w:rsidR="00AB6EFE" w:rsidRPr="00AB6EFE" w:rsidRDefault="00AB6EFE" w:rsidP="00AB6EFE">
      <w:pPr>
        <w:spacing w:after="0" w:line="240" w:lineRule="auto"/>
        <w:ind w:firstLine="567"/>
        <w:jc w:val="both"/>
        <w:rPr>
          <w:rFonts w:ascii="Times New Roman" w:hAnsi="Times New Roman" w:cs="Times New Roman"/>
          <w:i/>
          <w:sz w:val="28"/>
          <w:szCs w:val="28"/>
          <w:u w:val="single"/>
        </w:rPr>
      </w:pPr>
    </w:p>
    <w:p w:rsidR="00AB6EFE" w:rsidRPr="002E7151" w:rsidRDefault="00AB6EFE" w:rsidP="00AB6EFE">
      <w:pPr>
        <w:spacing w:after="0" w:line="240" w:lineRule="auto"/>
        <w:ind w:firstLine="567"/>
        <w:jc w:val="both"/>
        <w:rPr>
          <w:rFonts w:ascii="Times New Roman" w:hAnsi="Times New Roman" w:cs="Times New Roman"/>
          <w:b/>
          <w:sz w:val="28"/>
          <w:szCs w:val="28"/>
        </w:rPr>
      </w:pPr>
      <w:r w:rsidRPr="002E7151">
        <w:rPr>
          <w:rFonts w:ascii="Times New Roman" w:hAnsi="Times New Roman" w:cs="Times New Roman"/>
          <w:b/>
          <w:sz w:val="28"/>
          <w:szCs w:val="28"/>
        </w:rPr>
        <w:t>Розничная торговля</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xml:space="preserve">Сеть объектов стационарной розничной торговли района на начало 2024 года насчитывает 210 единиц (в 2023 году насчитывал 212 единицы), из них 75 </w:t>
      </w:r>
      <w:r w:rsidR="00C75B2F">
        <w:rPr>
          <w:rFonts w:ascii="Times New Roman" w:hAnsi="Times New Roman" w:cs="Times New Roman"/>
          <w:sz w:val="28"/>
          <w:szCs w:val="28"/>
        </w:rPr>
        <w:t xml:space="preserve">единиц </w:t>
      </w:r>
      <w:r w:rsidRPr="00AB6EFE">
        <w:rPr>
          <w:rFonts w:ascii="Times New Roman" w:hAnsi="Times New Roman" w:cs="Times New Roman"/>
          <w:sz w:val="28"/>
          <w:szCs w:val="28"/>
        </w:rPr>
        <w:t xml:space="preserve">(36%) находятся на территории районного центра с. Усть-Кулом. Владельцами объектов розничной торговли являются - 52 юридических  лица и 100 индивидуальных предпринимателя. Наиболее крупными организациями торговли в районе являются: </w:t>
      </w:r>
      <w:proofErr w:type="gramStart"/>
      <w:r w:rsidRPr="00AB6EFE">
        <w:rPr>
          <w:rFonts w:ascii="Times New Roman" w:hAnsi="Times New Roman" w:cs="Times New Roman"/>
          <w:sz w:val="28"/>
          <w:szCs w:val="28"/>
        </w:rPr>
        <w:t>СПО «</w:t>
      </w:r>
      <w:proofErr w:type="spellStart"/>
      <w:r w:rsidRPr="00AB6EFE">
        <w:rPr>
          <w:rFonts w:ascii="Times New Roman" w:hAnsi="Times New Roman" w:cs="Times New Roman"/>
          <w:sz w:val="28"/>
          <w:szCs w:val="28"/>
        </w:rPr>
        <w:t>Усть-Куломское</w:t>
      </w:r>
      <w:proofErr w:type="spellEnd"/>
      <w:r w:rsidRPr="00AB6EFE">
        <w:rPr>
          <w:rFonts w:ascii="Times New Roman" w:hAnsi="Times New Roman" w:cs="Times New Roman"/>
          <w:sz w:val="28"/>
          <w:szCs w:val="28"/>
        </w:rPr>
        <w:t xml:space="preserve">» (16 магазинов),  </w:t>
      </w:r>
      <w:proofErr w:type="spellStart"/>
      <w:r w:rsidRPr="00AB6EFE">
        <w:rPr>
          <w:rFonts w:ascii="Times New Roman" w:hAnsi="Times New Roman" w:cs="Times New Roman"/>
          <w:sz w:val="28"/>
          <w:szCs w:val="28"/>
        </w:rPr>
        <w:t>Мыёлдинское</w:t>
      </w:r>
      <w:proofErr w:type="spellEnd"/>
      <w:r w:rsidRPr="00AB6EFE">
        <w:rPr>
          <w:rFonts w:ascii="Times New Roman" w:hAnsi="Times New Roman" w:cs="Times New Roman"/>
          <w:sz w:val="28"/>
          <w:szCs w:val="28"/>
        </w:rPr>
        <w:t xml:space="preserve"> сельпо (4 магазина), ООО «Барс» (12 магазинов), ООО «Игнатов Н.Ю.» (6 магазинов), ООО «Ривьера-С» (3 магазина), ООО «</w:t>
      </w:r>
      <w:proofErr w:type="spellStart"/>
      <w:r w:rsidRPr="00AB6EFE">
        <w:rPr>
          <w:rFonts w:ascii="Times New Roman" w:hAnsi="Times New Roman" w:cs="Times New Roman"/>
          <w:sz w:val="28"/>
          <w:szCs w:val="28"/>
        </w:rPr>
        <w:t>Вакон</w:t>
      </w:r>
      <w:proofErr w:type="spellEnd"/>
      <w:r w:rsidRPr="00AB6EFE">
        <w:rPr>
          <w:rFonts w:ascii="Times New Roman" w:hAnsi="Times New Roman" w:cs="Times New Roman"/>
          <w:sz w:val="28"/>
          <w:szCs w:val="28"/>
        </w:rPr>
        <w:t>» (3магазина), торговые точки  федеральных  торговых  сетей:</w:t>
      </w:r>
      <w:proofErr w:type="gramEnd"/>
      <w:r w:rsidRPr="00AB6EFE">
        <w:rPr>
          <w:rFonts w:ascii="Times New Roman" w:hAnsi="Times New Roman" w:cs="Times New Roman"/>
          <w:sz w:val="28"/>
          <w:szCs w:val="28"/>
        </w:rPr>
        <w:t xml:space="preserve"> ЗАО «</w:t>
      </w:r>
      <w:proofErr w:type="spellStart"/>
      <w:r w:rsidRPr="00AB6EFE">
        <w:rPr>
          <w:rFonts w:ascii="Times New Roman" w:hAnsi="Times New Roman" w:cs="Times New Roman"/>
          <w:sz w:val="28"/>
          <w:szCs w:val="28"/>
        </w:rPr>
        <w:t>Тандер</w:t>
      </w:r>
      <w:proofErr w:type="spellEnd"/>
      <w:r w:rsidRPr="00AB6EFE">
        <w:rPr>
          <w:rFonts w:ascii="Times New Roman" w:hAnsi="Times New Roman" w:cs="Times New Roman"/>
          <w:sz w:val="28"/>
          <w:szCs w:val="28"/>
        </w:rPr>
        <w:t>» Магнит – Светловодск, универсам «Пятерочка»  ООО «</w:t>
      </w:r>
      <w:proofErr w:type="spellStart"/>
      <w:r w:rsidRPr="00AB6EFE">
        <w:rPr>
          <w:rFonts w:ascii="Times New Roman" w:hAnsi="Times New Roman" w:cs="Times New Roman"/>
          <w:sz w:val="28"/>
          <w:szCs w:val="28"/>
        </w:rPr>
        <w:t>Агроторг</w:t>
      </w:r>
      <w:proofErr w:type="spellEnd"/>
      <w:r w:rsidRPr="00AB6EFE">
        <w:rPr>
          <w:rFonts w:ascii="Times New Roman" w:hAnsi="Times New Roman" w:cs="Times New Roman"/>
          <w:sz w:val="28"/>
          <w:szCs w:val="28"/>
        </w:rPr>
        <w:t>».</w:t>
      </w:r>
    </w:p>
    <w:p w:rsidR="00AB6EFE" w:rsidRPr="00AB6EFE" w:rsidRDefault="00AB6EFE" w:rsidP="00AB6EFE">
      <w:pPr>
        <w:spacing w:after="0" w:line="240" w:lineRule="auto"/>
        <w:ind w:firstLine="567"/>
        <w:jc w:val="both"/>
        <w:rPr>
          <w:rFonts w:ascii="Times New Roman" w:hAnsi="Times New Roman" w:cs="Times New Roman"/>
          <w:color w:val="000000"/>
          <w:sz w:val="28"/>
          <w:szCs w:val="28"/>
        </w:rPr>
      </w:pPr>
      <w:r w:rsidRPr="00AB6EFE">
        <w:rPr>
          <w:rFonts w:ascii="Times New Roman" w:hAnsi="Times New Roman" w:cs="Times New Roman"/>
          <w:color w:val="000000"/>
          <w:sz w:val="28"/>
          <w:szCs w:val="28"/>
        </w:rPr>
        <w:t>Структура торговой сети в районе: непродовольственные магазины</w:t>
      </w:r>
      <w:r w:rsidR="00E02336">
        <w:rPr>
          <w:rFonts w:ascii="Times New Roman" w:hAnsi="Times New Roman" w:cs="Times New Roman"/>
          <w:color w:val="000000"/>
          <w:sz w:val="28"/>
          <w:szCs w:val="28"/>
        </w:rPr>
        <w:t xml:space="preserve"> </w:t>
      </w:r>
      <w:r w:rsidRPr="00AB6EFE">
        <w:rPr>
          <w:rFonts w:ascii="Times New Roman" w:hAnsi="Times New Roman" w:cs="Times New Roman"/>
          <w:color w:val="000000"/>
          <w:sz w:val="28"/>
          <w:szCs w:val="28"/>
        </w:rPr>
        <w:t xml:space="preserve">- 33,9 % (72 ед.), магазины со смешанным  ассортиментом – 34,4% (73 ед.), продовольственные магазины - 31,6% (67 ед.). </w:t>
      </w:r>
    </w:p>
    <w:p w:rsidR="00AB6EFE" w:rsidRPr="00AB6EFE" w:rsidRDefault="00AB6EFE" w:rsidP="00AB6EFE">
      <w:pPr>
        <w:shd w:val="clear" w:color="auto" w:fill="FFFFFF"/>
        <w:spacing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В с</w:t>
      </w:r>
      <w:proofErr w:type="gramStart"/>
      <w:r w:rsidRPr="00AB6EFE">
        <w:rPr>
          <w:rFonts w:ascii="Times New Roman" w:hAnsi="Times New Roman" w:cs="Times New Roman"/>
          <w:sz w:val="28"/>
          <w:szCs w:val="28"/>
        </w:rPr>
        <w:t>.У</w:t>
      </w:r>
      <w:proofErr w:type="gramEnd"/>
      <w:r w:rsidRPr="00AB6EFE">
        <w:rPr>
          <w:rFonts w:ascii="Times New Roman" w:hAnsi="Times New Roman" w:cs="Times New Roman"/>
          <w:sz w:val="28"/>
          <w:szCs w:val="28"/>
        </w:rPr>
        <w:t>сть-Кулом на постоянной основе функционирует две  универсальные  ярмарки.  О</w:t>
      </w:r>
      <w:r w:rsidRPr="00AB6EFE">
        <w:rPr>
          <w:rFonts w:ascii="Times New Roman" w:eastAsia="Times New Roman" w:hAnsi="Times New Roman" w:cs="Times New Roman"/>
          <w:sz w:val="28"/>
          <w:szCs w:val="28"/>
        </w:rPr>
        <w:t xml:space="preserve">рганизатором </w:t>
      </w:r>
      <w:r w:rsidRPr="00AB6EFE">
        <w:rPr>
          <w:rFonts w:ascii="Times New Roman" w:hAnsi="Times New Roman" w:cs="Times New Roman"/>
          <w:sz w:val="28"/>
          <w:szCs w:val="28"/>
        </w:rPr>
        <w:t xml:space="preserve">одной </w:t>
      </w:r>
      <w:r w:rsidRPr="00AB6EFE">
        <w:rPr>
          <w:rFonts w:ascii="Times New Roman" w:eastAsia="Times New Roman" w:hAnsi="Times New Roman" w:cs="Times New Roman"/>
          <w:sz w:val="28"/>
          <w:szCs w:val="28"/>
        </w:rPr>
        <w:t>является СППСК «</w:t>
      </w:r>
      <w:proofErr w:type="spellStart"/>
      <w:r w:rsidRPr="00AB6EFE">
        <w:rPr>
          <w:rFonts w:ascii="Times New Roman" w:eastAsia="Times New Roman" w:hAnsi="Times New Roman" w:cs="Times New Roman"/>
          <w:sz w:val="28"/>
          <w:szCs w:val="28"/>
        </w:rPr>
        <w:t>Усть-Куломский</w:t>
      </w:r>
      <w:proofErr w:type="spellEnd"/>
      <w:r w:rsidRPr="00AB6EFE">
        <w:rPr>
          <w:rFonts w:ascii="Times New Roman" w:eastAsia="Times New Roman" w:hAnsi="Times New Roman" w:cs="Times New Roman"/>
          <w:sz w:val="28"/>
          <w:szCs w:val="28"/>
        </w:rPr>
        <w:t>»</w:t>
      </w:r>
      <w:r w:rsidRPr="00AB6EFE">
        <w:rPr>
          <w:rFonts w:ascii="Times New Roman" w:hAnsi="Times New Roman" w:cs="Times New Roman"/>
          <w:sz w:val="28"/>
          <w:szCs w:val="28"/>
        </w:rPr>
        <w:t xml:space="preserve">,  на которой жители имеют </w:t>
      </w:r>
      <w:proofErr w:type="gramStart"/>
      <w:r w:rsidRPr="00AB6EFE">
        <w:rPr>
          <w:rFonts w:ascii="Times New Roman" w:hAnsi="Times New Roman" w:cs="Times New Roman"/>
          <w:sz w:val="28"/>
          <w:szCs w:val="28"/>
        </w:rPr>
        <w:t>возможность</w:t>
      </w:r>
      <w:proofErr w:type="gramEnd"/>
      <w:r w:rsidRPr="00AB6EFE">
        <w:rPr>
          <w:rFonts w:ascii="Times New Roman" w:hAnsi="Times New Roman" w:cs="Times New Roman"/>
          <w:sz w:val="28"/>
          <w:szCs w:val="28"/>
        </w:rPr>
        <w:t xml:space="preserve"> как продать излишки продукции, произведенной в личных подсобных хозяйствах, так и приобрести свежую продукцию местных </w:t>
      </w:r>
      <w:proofErr w:type="spellStart"/>
      <w:r w:rsidRPr="00AB6EFE">
        <w:rPr>
          <w:rFonts w:ascii="Times New Roman" w:hAnsi="Times New Roman" w:cs="Times New Roman"/>
          <w:sz w:val="28"/>
          <w:szCs w:val="28"/>
        </w:rPr>
        <w:t>сельхозтоваропроизводителей</w:t>
      </w:r>
      <w:proofErr w:type="spellEnd"/>
      <w:r w:rsidRPr="00AB6EFE">
        <w:rPr>
          <w:rFonts w:ascii="Times New Roman" w:hAnsi="Times New Roman" w:cs="Times New Roman"/>
          <w:sz w:val="28"/>
          <w:szCs w:val="28"/>
        </w:rPr>
        <w:t>. Организатором  второй ярмарки является ООО «Барс», на которой  предприниматели реализуют промышленные  товары. В 2023 году на территории районного центра проведены три ярмарки: «</w:t>
      </w:r>
      <w:r w:rsidRPr="00AB6EFE">
        <w:rPr>
          <w:rFonts w:ascii="Times New Roman" w:eastAsia="Times New Roman" w:hAnsi="Times New Roman" w:cs="Times New Roman"/>
          <w:sz w:val="28"/>
          <w:szCs w:val="28"/>
        </w:rPr>
        <w:t>Удачный выбор</w:t>
      </w:r>
      <w:r w:rsidRPr="00AB6EFE">
        <w:rPr>
          <w:rFonts w:ascii="Times New Roman" w:hAnsi="Times New Roman" w:cs="Times New Roman"/>
          <w:sz w:val="28"/>
          <w:szCs w:val="28"/>
        </w:rPr>
        <w:t>», «</w:t>
      </w:r>
      <w:proofErr w:type="gramStart"/>
      <w:r w:rsidRPr="00AB6EFE">
        <w:rPr>
          <w:rFonts w:ascii="Times New Roman" w:hAnsi="Times New Roman" w:cs="Times New Roman"/>
          <w:sz w:val="28"/>
          <w:szCs w:val="28"/>
        </w:rPr>
        <w:t>Праздничная</w:t>
      </w:r>
      <w:proofErr w:type="gramEnd"/>
      <w:r w:rsidRPr="00AB6EFE">
        <w:rPr>
          <w:rFonts w:ascii="Times New Roman" w:hAnsi="Times New Roman" w:cs="Times New Roman"/>
          <w:sz w:val="28"/>
          <w:szCs w:val="28"/>
        </w:rPr>
        <w:t xml:space="preserve">,  </w:t>
      </w:r>
      <w:r w:rsidRPr="00AB6EFE">
        <w:rPr>
          <w:rFonts w:ascii="Times New Roman" w:eastAsia="Times New Roman" w:hAnsi="Times New Roman" w:cs="Times New Roman"/>
          <w:sz w:val="28"/>
          <w:szCs w:val="28"/>
        </w:rPr>
        <w:t>приуроченная ко дню  образования района</w:t>
      </w:r>
      <w:r w:rsidRPr="00AB6EFE">
        <w:rPr>
          <w:rFonts w:ascii="Times New Roman" w:hAnsi="Times New Roman" w:cs="Times New Roman"/>
          <w:sz w:val="28"/>
          <w:szCs w:val="28"/>
        </w:rPr>
        <w:t xml:space="preserve">», </w:t>
      </w:r>
      <w:r w:rsidRPr="00AB6EFE">
        <w:rPr>
          <w:rFonts w:ascii="Times New Roman" w:eastAsia="Times New Roman" w:hAnsi="Times New Roman" w:cs="Times New Roman"/>
          <w:sz w:val="28"/>
          <w:szCs w:val="28"/>
        </w:rPr>
        <w:t>«Урожай 2023»</w:t>
      </w:r>
      <w:r w:rsidRPr="00AB6EFE">
        <w:rPr>
          <w:rFonts w:ascii="Times New Roman" w:hAnsi="Times New Roman" w:cs="Times New Roman"/>
          <w:sz w:val="28"/>
          <w:szCs w:val="28"/>
        </w:rPr>
        <w:t>.</w:t>
      </w:r>
    </w:p>
    <w:p w:rsidR="00AB6EFE" w:rsidRPr="004C4833" w:rsidRDefault="00AB6EFE" w:rsidP="00AB6EFE">
      <w:pPr>
        <w:spacing w:after="0" w:line="240" w:lineRule="auto"/>
        <w:ind w:firstLine="567"/>
        <w:jc w:val="both"/>
        <w:rPr>
          <w:rFonts w:ascii="Times New Roman" w:hAnsi="Times New Roman" w:cs="Times New Roman"/>
          <w:sz w:val="28"/>
          <w:szCs w:val="28"/>
        </w:rPr>
      </w:pPr>
      <w:r w:rsidRPr="002E7151">
        <w:rPr>
          <w:rFonts w:ascii="Times New Roman" w:hAnsi="Times New Roman" w:cs="Times New Roman"/>
          <w:sz w:val="28"/>
          <w:szCs w:val="28"/>
          <w:u w:val="single"/>
        </w:rPr>
        <w:t>Оборот розничной торговли</w:t>
      </w:r>
      <w:r w:rsidRPr="004C4833">
        <w:rPr>
          <w:rFonts w:ascii="Times New Roman" w:hAnsi="Times New Roman" w:cs="Times New Roman"/>
          <w:sz w:val="28"/>
          <w:szCs w:val="28"/>
        </w:rPr>
        <w:t xml:space="preserve"> </w:t>
      </w:r>
      <w:r w:rsidR="00951EC8" w:rsidRPr="00951EC8">
        <w:rPr>
          <w:rFonts w:ascii="Times New Roman" w:hAnsi="Times New Roman" w:cs="Times New Roman"/>
          <w:sz w:val="28"/>
          <w:szCs w:val="28"/>
        </w:rPr>
        <w:t xml:space="preserve">(без субъектов малого и среднего предпринимательства) </w:t>
      </w:r>
      <w:r w:rsidR="004C4833" w:rsidRPr="00951EC8">
        <w:rPr>
          <w:rFonts w:ascii="Times New Roman" w:hAnsi="Times New Roman" w:cs="Times New Roman"/>
          <w:sz w:val="28"/>
          <w:szCs w:val="28"/>
        </w:rPr>
        <w:t>за 2023 го</w:t>
      </w:r>
      <w:r w:rsidR="004C4833" w:rsidRPr="004C4833">
        <w:rPr>
          <w:rFonts w:ascii="Times New Roman" w:hAnsi="Times New Roman" w:cs="Times New Roman"/>
          <w:sz w:val="28"/>
          <w:szCs w:val="28"/>
        </w:rPr>
        <w:t xml:space="preserve">д составил 1901,6 млн. руб. (или 105,6 % к </w:t>
      </w:r>
      <w:r w:rsidR="00BB14AC">
        <w:rPr>
          <w:rFonts w:ascii="Times New Roman" w:hAnsi="Times New Roman" w:cs="Times New Roman"/>
          <w:sz w:val="28"/>
          <w:szCs w:val="28"/>
        </w:rPr>
        <w:t>соотв. периоду предыдущего года;</w:t>
      </w:r>
      <w:r w:rsidR="004C4833" w:rsidRPr="004C4833">
        <w:rPr>
          <w:rFonts w:ascii="Times New Roman" w:hAnsi="Times New Roman" w:cs="Times New Roman"/>
          <w:sz w:val="28"/>
          <w:szCs w:val="28"/>
        </w:rPr>
        <w:t xml:space="preserve"> </w:t>
      </w:r>
      <w:r w:rsidR="00BB14AC">
        <w:rPr>
          <w:rFonts w:ascii="Times New Roman" w:hAnsi="Times New Roman" w:cs="Times New Roman"/>
          <w:sz w:val="28"/>
          <w:szCs w:val="28"/>
        </w:rPr>
        <w:t xml:space="preserve">для сведения, </w:t>
      </w:r>
      <w:r w:rsidRPr="004C4833">
        <w:rPr>
          <w:rFonts w:ascii="Times New Roman" w:hAnsi="Times New Roman" w:cs="Times New Roman"/>
          <w:sz w:val="28"/>
          <w:szCs w:val="28"/>
        </w:rPr>
        <w:t xml:space="preserve">за 2022 г. </w:t>
      </w:r>
      <w:r w:rsidR="004C4833" w:rsidRPr="004C4833">
        <w:rPr>
          <w:rFonts w:ascii="Times New Roman" w:hAnsi="Times New Roman" w:cs="Times New Roman"/>
          <w:sz w:val="28"/>
          <w:szCs w:val="28"/>
        </w:rPr>
        <w:t>-</w:t>
      </w:r>
      <w:r w:rsidRPr="004C4833">
        <w:rPr>
          <w:rFonts w:ascii="Times New Roman" w:hAnsi="Times New Roman" w:cs="Times New Roman"/>
          <w:sz w:val="28"/>
          <w:szCs w:val="28"/>
        </w:rPr>
        <w:t xml:space="preserve"> </w:t>
      </w:r>
      <w:r w:rsidR="00951EC8">
        <w:rPr>
          <w:rFonts w:ascii="Times New Roman" w:hAnsi="Times New Roman" w:cs="Times New Roman"/>
          <w:sz w:val="28"/>
          <w:szCs w:val="28"/>
        </w:rPr>
        <w:t>1794,3 млн. руб.</w:t>
      </w:r>
      <w:r w:rsidR="004C4833" w:rsidRPr="004C4833">
        <w:rPr>
          <w:rFonts w:ascii="Times New Roman" w:hAnsi="Times New Roman" w:cs="Times New Roman"/>
          <w:sz w:val="28"/>
          <w:szCs w:val="28"/>
        </w:rPr>
        <w:t>).</w:t>
      </w:r>
    </w:p>
    <w:p w:rsidR="00AB6EFE" w:rsidRPr="00AB6EFE" w:rsidRDefault="00AB6EFE" w:rsidP="00AB6EFE">
      <w:pPr>
        <w:spacing w:after="0" w:line="240" w:lineRule="auto"/>
        <w:ind w:firstLine="567"/>
        <w:jc w:val="both"/>
        <w:rPr>
          <w:rFonts w:ascii="Times New Roman" w:hAnsi="Times New Roman" w:cs="Times New Roman"/>
          <w:color w:val="000000"/>
          <w:sz w:val="28"/>
          <w:szCs w:val="28"/>
        </w:rPr>
      </w:pPr>
      <w:proofErr w:type="gramStart"/>
      <w:r w:rsidRPr="00AB6EFE">
        <w:rPr>
          <w:rFonts w:ascii="Times New Roman" w:hAnsi="Times New Roman" w:cs="Times New Roman"/>
          <w:sz w:val="28"/>
          <w:szCs w:val="28"/>
        </w:rPr>
        <w:t xml:space="preserve">В расчете на 1 тысячу человек в районе  приходится 624 кв.м. торговых площадей, при нормативе минимальной обеспеченности населения площадью торговых объектов для </w:t>
      </w:r>
      <w:proofErr w:type="spellStart"/>
      <w:r w:rsidRPr="00AB6EFE">
        <w:rPr>
          <w:rFonts w:ascii="Times New Roman" w:hAnsi="Times New Roman" w:cs="Times New Roman"/>
          <w:sz w:val="28"/>
          <w:szCs w:val="28"/>
        </w:rPr>
        <w:t>Усть-Куломского</w:t>
      </w:r>
      <w:proofErr w:type="spellEnd"/>
      <w:r w:rsidRPr="00AB6EFE">
        <w:rPr>
          <w:rFonts w:ascii="Times New Roman" w:hAnsi="Times New Roman" w:cs="Times New Roman"/>
          <w:sz w:val="28"/>
          <w:szCs w:val="28"/>
        </w:rPr>
        <w:t xml:space="preserve"> района 447,0 кв.м./1000 чел. По состоянию на 01.01.2024 г. общая площадь торговых объектов на территории района </w:t>
      </w:r>
      <w:r w:rsidRPr="00AB6EFE">
        <w:rPr>
          <w:rFonts w:ascii="Times New Roman" w:hAnsi="Times New Roman" w:cs="Times New Roman"/>
          <w:color w:val="000000"/>
          <w:sz w:val="28"/>
          <w:szCs w:val="28"/>
        </w:rPr>
        <w:t>составила 13833,0 кв.м. (на 01.01.2023 г. - 13620,0 кв.м.), в том числе по продаже продовольственных товаров 5366</w:t>
      </w:r>
      <w:proofErr w:type="gramEnd"/>
      <w:r w:rsidRPr="00AB6EFE">
        <w:rPr>
          <w:rFonts w:ascii="Times New Roman" w:hAnsi="Times New Roman" w:cs="Times New Roman"/>
          <w:color w:val="000000"/>
          <w:sz w:val="28"/>
          <w:szCs w:val="28"/>
        </w:rPr>
        <w:t xml:space="preserve"> кв.м., по продаже непродовольственных товаров 8467 кв.м. В соответствии с нормативами обеспеченности населения торговыми площадями, население </w:t>
      </w:r>
      <w:proofErr w:type="spellStart"/>
      <w:r w:rsidRPr="00AB6EFE">
        <w:rPr>
          <w:rFonts w:ascii="Times New Roman" w:hAnsi="Times New Roman" w:cs="Times New Roman"/>
          <w:color w:val="000000"/>
          <w:sz w:val="28"/>
          <w:szCs w:val="28"/>
        </w:rPr>
        <w:t>Усть-Куломского</w:t>
      </w:r>
      <w:proofErr w:type="spellEnd"/>
      <w:r w:rsidRPr="00AB6EFE">
        <w:rPr>
          <w:rFonts w:ascii="Times New Roman" w:hAnsi="Times New Roman" w:cs="Times New Roman"/>
          <w:color w:val="000000"/>
          <w:sz w:val="28"/>
          <w:szCs w:val="28"/>
        </w:rPr>
        <w:t xml:space="preserve"> района </w:t>
      </w:r>
      <w:r w:rsidR="00C75B2F" w:rsidRPr="00AB6EFE">
        <w:rPr>
          <w:rFonts w:ascii="Times New Roman" w:hAnsi="Times New Roman" w:cs="Times New Roman"/>
          <w:color w:val="000000"/>
          <w:sz w:val="28"/>
          <w:szCs w:val="28"/>
        </w:rPr>
        <w:t>в полном объеме</w:t>
      </w:r>
      <w:r w:rsidR="00C75B2F" w:rsidRPr="00C75B2F">
        <w:rPr>
          <w:rFonts w:ascii="Times New Roman" w:hAnsi="Times New Roman" w:cs="Times New Roman"/>
          <w:color w:val="000000"/>
          <w:sz w:val="28"/>
          <w:szCs w:val="28"/>
        </w:rPr>
        <w:t xml:space="preserve"> </w:t>
      </w:r>
      <w:r w:rsidR="00C75B2F" w:rsidRPr="00AB6EFE">
        <w:rPr>
          <w:rFonts w:ascii="Times New Roman" w:hAnsi="Times New Roman" w:cs="Times New Roman"/>
          <w:color w:val="000000"/>
          <w:sz w:val="28"/>
          <w:szCs w:val="28"/>
        </w:rPr>
        <w:t>обеспечено</w:t>
      </w:r>
      <w:r w:rsidR="00C75B2F">
        <w:rPr>
          <w:rFonts w:ascii="Times New Roman" w:hAnsi="Times New Roman" w:cs="Times New Roman"/>
          <w:color w:val="000000"/>
          <w:sz w:val="28"/>
          <w:szCs w:val="28"/>
        </w:rPr>
        <w:t xml:space="preserve"> </w:t>
      </w:r>
      <w:r w:rsidRPr="00AB6EFE">
        <w:rPr>
          <w:rFonts w:ascii="Times New Roman" w:hAnsi="Times New Roman" w:cs="Times New Roman"/>
          <w:color w:val="000000"/>
          <w:sz w:val="28"/>
          <w:szCs w:val="28"/>
        </w:rPr>
        <w:t>торговыми площадями</w:t>
      </w:r>
      <w:r w:rsidR="00C75B2F">
        <w:rPr>
          <w:rFonts w:ascii="Times New Roman" w:hAnsi="Times New Roman" w:cs="Times New Roman"/>
          <w:color w:val="000000"/>
          <w:sz w:val="28"/>
          <w:szCs w:val="28"/>
        </w:rPr>
        <w:t>.</w:t>
      </w:r>
      <w:r w:rsidRPr="00AB6EFE">
        <w:rPr>
          <w:rFonts w:ascii="Times New Roman" w:hAnsi="Times New Roman" w:cs="Times New Roman"/>
          <w:color w:val="000000"/>
          <w:sz w:val="28"/>
          <w:szCs w:val="28"/>
        </w:rPr>
        <w:t xml:space="preserve"> </w:t>
      </w:r>
    </w:p>
    <w:p w:rsidR="00AB6EFE" w:rsidRPr="00AB6EFE" w:rsidRDefault="00AB6EFE" w:rsidP="00AB6EFE">
      <w:pPr>
        <w:autoSpaceDE w:val="0"/>
        <w:autoSpaceDN w:val="0"/>
        <w:adjustRightInd w:val="0"/>
        <w:spacing w:after="0" w:line="240" w:lineRule="auto"/>
        <w:ind w:firstLine="567"/>
        <w:jc w:val="both"/>
        <w:rPr>
          <w:rStyle w:val="6-10"/>
          <w:rFonts w:eastAsiaTheme="minorEastAsia"/>
          <w:sz w:val="28"/>
          <w:szCs w:val="28"/>
        </w:rPr>
      </w:pPr>
      <w:r w:rsidRPr="00AB6EFE">
        <w:rPr>
          <w:rFonts w:ascii="Times New Roman" w:hAnsi="Times New Roman" w:cs="Times New Roman"/>
          <w:sz w:val="28"/>
          <w:szCs w:val="28"/>
        </w:rPr>
        <w:t>С 1 сентября 2023 года</w:t>
      </w:r>
      <w:r w:rsidRPr="00AB6EFE">
        <w:rPr>
          <w:rFonts w:ascii="Times New Roman" w:hAnsi="Times New Roman" w:cs="Times New Roman"/>
          <w:color w:val="363634"/>
          <w:sz w:val="28"/>
          <w:szCs w:val="28"/>
        </w:rPr>
        <w:t xml:space="preserve"> </w:t>
      </w:r>
      <w:r w:rsidRPr="00AB6EFE">
        <w:rPr>
          <w:rFonts w:ascii="Times New Roman" w:hAnsi="Times New Roman" w:cs="Times New Roman"/>
          <w:sz w:val="28"/>
          <w:szCs w:val="28"/>
        </w:rPr>
        <w:t xml:space="preserve">хозяйствующие субъекты </w:t>
      </w:r>
      <w:proofErr w:type="spellStart"/>
      <w:r w:rsidRPr="00AB6EFE">
        <w:rPr>
          <w:rFonts w:ascii="Times New Roman" w:hAnsi="Times New Roman" w:cs="Times New Roman"/>
          <w:sz w:val="28"/>
          <w:szCs w:val="28"/>
        </w:rPr>
        <w:t>Усть-Куломского</w:t>
      </w:r>
      <w:proofErr w:type="spellEnd"/>
      <w:r w:rsidRPr="00AB6EFE">
        <w:rPr>
          <w:rFonts w:ascii="Times New Roman" w:hAnsi="Times New Roman" w:cs="Times New Roman"/>
          <w:sz w:val="28"/>
          <w:szCs w:val="28"/>
        </w:rPr>
        <w:t xml:space="preserve"> района </w:t>
      </w:r>
      <w:r w:rsidR="00C75B2F">
        <w:rPr>
          <w:rFonts w:ascii="Times New Roman" w:hAnsi="Times New Roman" w:cs="Times New Roman"/>
          <w:sz w:val="28"/>
          <w:szCs w:val="28"/>
        </w:rPr>
        <w:t>(</w:t>
      </w:r>
      <w:r w:rsidRPr="00AB6EFE">
        <w:rPr>
          <w:rFonts w:ascii="Times New Roman" w:hAnsi="Times New Roman" w:cs="Times New Roman"/>
          <w:sz w:val="28"/>
          <w:szCs w:val="28"/>
        </w:rPr>
        <w:t>предприятия розничной торговли</w:t>
      </w:r>
      <w:r w:rsidR="00C75B2F">
        <w:rPr>
          <w:rFonts w:ascii="Times New Roman" w:hAnsi="Times New Roman" w:cs="Times New Roman"/>
          <w:sz w:val="28"/>
          <w:szCs w:val="28"/>
        </w:rPr>
        <w:t>)</w:t>
      </w:r>
      <w:r w:rsidRPr="00AB6EFE">
        <w:rPr>
          <w:rFonts w:ascii="Times New Roman" w:hAnsi="Times New Roman" w:cs="Times New Roman"/>
          <w:sz w:val="28"/>
          <w:szCs w:val="28"/>
        </w:rPr>
        <w:t xml:space="preserve"> приступили к реализации товарных </w:t>
      </w:r>
      <w:r w:rsidRPr="00AB6EFE">
        <w:rPr>
          <w:rStyle w:val="6-10"/>
          <w:rFonts w:eastAsiaTheme="minorEastAsia"/>
          <w:sz w:val="28"/>
          <w:szCs w:val="28"/>
        </w:rPr>
        <w:t xml:space="preserve">групп с использованием системы «Честный знак»: лекарства, </w:t>
      </w:r>
      <w:r w:rsidRPr="00AB6EFE">
        <w:rPr>
          <w:rStyle w:val="6-10"/>
          <w:rFonts w:eastAsiaTheme="minorEastAsia"/>
          <w:sz w:val="28"/>
          <w:szCs w:val="28"/>
        </w:rPr>
        <w:lastRenderedPageBreak/>
        <w:t>молочн</w:t>
      </w:r>
      <w:r w:rsidR="00C75B2F">
        <w:rPr>
          <w:rStyle w:val="6-10"/>
          <w:rFonts w:eastAsiaTheme="minorEastAsia"/>
          <w:sz w:val="28"/>
          <w:szCs w:val="28"/>
        </w:rPr>
        <w:t>ая</w:t>
      </w:r>
      <w:r w:rsidRPr="00AB6EFE">
        <w:rPr>
          <w:rStyle w:val="6-10"/>
          <w:rFonts w:eastAsiaTheme="minorEastAsia"/>
          <w:sz w:val="28"/>
          <w:szCs w:val="28"/>
        </w:rPr>
        <w:t xml:space="preserve"> продукци</w:t>
      </w:r>
      <w:r w:rsidR="00C75B2F">
        <w:rPr>
          <w:rStyle w:val="6-10"/>
          <w:rFonts w:eastAsiaTheme="minorEastAsia"/>
          <w:sz w:val="28"/>
          <w:szCs w:val="28"/>
        </w:rPr>
        <w:t>я</w:t>
      </w:r>
      <w:r w:rsidRPr="00AB6EFE">
        <w:rPr>
          <w:rStyle w:val="6-10"/>
          <w:rFonts w:eastAsiaTheme="minorEastAsia"/>
          <w:sz w:val="28"/>
          <w:szCs w:val="28"/>
        </w:rPr>
        <w:t>, вод</w:t>
      </w:r>
      <w:r w:rsidR="00C75B2F">
        <w:rPr>
          <w:rStyle w:val="6-10"/>
          <w:rFonts w:eastAsiaTheme="minorEastAsia"/>
          <w:sz w:val="28"/>
          <w:szCs w:val="28"/>
        </w:rPr>
        <w:t>а</w:t>
      </w:r>
      <w:r w:rsidRPr="00AB6EFE">
        <w:rPr>
          <w:rStyle w:val="6-10"/>
          <w:rFonts w:eastAsiaTheme="minorEastAsia"/>
          <w:sz w:val="28"/>
          <w:szCs w:val="28"/>
        </w:rPr>
        <w:t>, товар</w:t>
      </w:r>
      <w:r w:rsidR="00C75B2F">
        <w:rPr>
          <w:rStyle w:val="6-10"/>
          <w:rFonts w:eastAsiaTheme="minorEastAsia"/>
          <w:sz w:val="28"/>
          <w:szCs w:val="28"/>
        </w:rPr>
        <w:t>ы</w:t>
      </w:r>
      <w:r w:rsidRPr="00AB6EFE">
        <w:rPr>
          <w:rStyle w:val="6-10"/>
          <w:rFonts w:eastAsiaTheme="minorEastAsia"/>
          <w:sz w:val="28"/>
          <w:szCs w:val="28"/>
        </w:rPr>
        <w:t xml:space="preserve"> легкой промышленности, обувь, шины, дух</w:t>
      </w:r>
      <w:r w:rsidR="00C75B2F">
        <w:rPr>
          <w:rStyle w:val="6-10"/>
          <w:rFonts w:eastAsiaTheme="minorEastAsia"/>
          <w:sz w:val="28"/>
          <w:szCs w:val="28"/>
        </w:rPr>
        <w:t>и</w:t>
      </w:r>
      <w:r w:rsidRPr="00AB6EFE">
        <w:rPr>
          <w:rStyle w:val="6-10"/>
          <w:rFonts w:eastAsiaTheme="minorEastAsia"/>
          <w:sz w:val="28"/>
          <w:szCs w:val="28"/>
        </w:rPr>
        <w:t xml:space="preserve"> и туалетн</w:t>
      </w:r>
      <w:r w:rsidR="00C75B2F">
        <w:rPr>
          <w:rStyle w:val="6-10"/>
          <w:rFonts w:eastAsiaTheme="minorEastAsia"/>
          <w:sz w:val="28"/>
          <w:szCs w:val="28"/>
        </w:rPr>
        <w:t>ая</w:t>
      </w:r>
      <w:r w:rsidRPr="00AB6EFE">
        <w:rPr>
          <w:rStyle w:val="6-10"/>
          <w:rFonts w:eastAsiaTheme="minorEastAsia"/>
          <w:sz w:val="28"/>
          <w:szCs w:val="28"/>
        </w:rPr>
        <w:t xml:space="preserve"> вод</w:t>
      </w:r>
      <w:r w:rsidR="00C75B2F">
        <w:rPr>
          <w:rStyle w:val="6-10"/>
          <w:rFonts w:eastAsiaTheme="minorEastAsia"/>
          <w:sz w:val="28"/>
          <w:szCs w:val="28"/>
        </w:rPr>
        <w:t>а</w:t>
      </w:r>
      <w:r w:rsidRPr="00AB6EFE">
        <w:rPr>
          <w:rStyle w:val="6-10"/>
          <w:rFonts w:eastAsiaTheme="minorEastAsia"/>
          <w:sz w:val="28"/>
          <w:szCs w:val="28"/>
        </w:rPr>
        <w:t>, алкогол</w:t>
      </w:r>
      <w:r w:rsidR="00C75B2F">
        <w:rPr>
          <w:rStyle w:val="6-10"/>
          <w:rFonts w:eastAsiaTheme="minorEastAsia"/>
          <w:sz w:val="28"/>
          <w:szCs w:val="28"/>
        </w:rPr>
        <w:t>ь</w:t>
      </w:r>
      <w:r w:rsidRPr="00AB6EFE">
        <w:rPr>
          <w:rStyle w:val="6-10"/>
          <w:rFonts w:eastAsiaTheme="minorEastAsia"/>
          <w:sz w:val="28"/>
          <w:szCs w:val="28"/>
        </w:rPr>
        <w:t xml:space="preserve">, табак и </w:t>
      </w:r>
      <w:proofErr w:type="spellStart"/>
      <w:r w:rsidRPr="00AB6EFE">
        <w:rPr>
          <w:rStyle w:val="6-10"/>
          <w:rFonts w:eastAsiaTheme="minorEastAsia"/>
          <w:sz w:val="28"/>
          <w:szCs w:val="28"/>
        </w:rPr>
        <w:t>никотино-содержащ</w:t>
      </w:r>
      <w:r w:rsidR="00C75B2F">
        <w:rPr>
          <w:rStyle w:val="6-10"/>
          <w:rFonts w:eastAsiaTheme="minorEastAsia"/>
          <w:sz w:val="28"/>
          <w:szCs w:val="28"/>
        </w:rPr>
        <w:t>ая</w:t>
      </w:r>
      <w:proofErr w:type="spellEnd"/>
      <w:r w:rsidRPr="00AB6EFE">
        <w:rPr>
          <w:rStyle w:val="6-10"/>
          <w:rFonts w:eastAsiaTheme="minorEastAsia"/>
          <w:sz w:val="28"/>
          <w:szCs w:val="28"/>
        </w:rPr>
        <w:t xml:space="preserve"> продукци</w:t>
      </w:r>
      <w:r w:rsidR="00C75B2F">
        <w:rPr>
          <w:rStyle w:val="6-10"/>
          <w:rFonts w:eastAsiaTheme="minorEastAsia"/>
          <w:sz w:val="28"/>
          <w:szCs w:val="28"/>
        </w:rPr>
        <w:t>я</w:t>
      </w:r>
      <w:r w:rsidRPr="00AB6EFE">
        <w:rPr>
          <w:rStyle w:val="6-10"/>
          <w:rFonts w:eastAsiaTheme="minorEastAsia"/>
          <w:sz w:val="28"/>
          <w:szCs w:val="28"/>
        </w:rPr>
        <w:t>.</w:t>
      </w:r>
    </w:p>
    <w:p w:rsidR="00AB6EFE" w:rsidRPr="00AB6EFE" w:rsidRDefault="00AB6EFE" w:rsidP="00AB6EFE">
      <w:pPr>
        <w:autoSpaceDE w:val="0"/>
        <w:autoSpaceDN w:val="0"/>
        <w:adjustRightInd w:val="0"/>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Администрацией МР «</w:t>
      </w:r>
      <w:proofErr w:type="spellStart"/>
      <w:r w:rsidRPr="00AB6EFE">
        <w:rPr>
          <w:rFonts w:ascii="Times New Roman" w:hAnsi="Times New Roman" w:cs="Times New Roman"/>
          <w:sz w:val="28"/>
          <w:szCs w:val="28"/>
        </w:rPr>
        <w:t>Усть-Куломский</w:t>
      </w:r>
      <w:proofErr w:type="spellEnd"/>
      <w:r w:rsidRPr="00AB6EFE">
        <w:rPr>
          <w:rFonts w:ascii="Times New Roman" w:hAnsi="Times New Roman" w:cs="Times New Roman"/>
          <w:sz w:val="28"/>
          <w:szCs w:val="28"/>
        </w:rPr>
        <w:t xml:space="preserve">» проводился еженедельный оперативный мониторинг за состоянием потребительского рынка, наличием товаров первой необходимости в розничной торговле и динамики цен на товары. </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В 2023 году открылись:</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xml:space="preserve">- 2 торговые точки </w:t>
      </w:r>
      <w:proofErr w:type="gramStart"/>
      <w:r w:rsidRPr="00AB6EFE">
        <w:rPr>
          <w:rFonts w:ascii="Times New Roman" w:hAnsi="Times New Roman" w:cs="Times New Roman"/>
          <w:sz w:val="28"/>
          <w:szCs w:val="28"/>
        </w:rPr>
        <w:t>в</w:t>
      </w:r>
      <w:proofErr w:type="gramEnd"/>
      <w:r w:rsidRPr="00AB6EFE">
        <w:rPr>
          <w:rFonts w:ascii="Times New Roman" w:hAnsi="Times New Roman" w:cs="Times New Roman"/>
          <w:sz w:val="28"/>
          <w:szCs w:val="28"/>
        </w:rPr>
        <w:t xml:space="preserve"> </w:t>
      </w:r>
      <w:proofErr w:type="gramStart"/>
      <w:r w:rsidRPr="00AB6EFE">
        <w:rPr>
          <w:rFonts w:ascii="Times New Roman" w:hAnsi="Times New Roman" w:cs="Times New Roman"/>
          <w:sz w:val="28"/>
          <w:szCs w:val="28"/>
        </w:rPr>
        <w:t>с</w:t>
      </w:r>
      <w:proofErr w:type="gramEnd"/>
      <w:r w:rsidRPr="00AB6EFE">
        <w:rPr>
          <w:rFonts w:ascii="Times New Roman" w:hAnsi="Times New Roman" w:cs="Times New Roman"/>
          <w:sz w:val="28"/>
          <w:szCs w:val="28"/>
        </w:rPr>
        <w:t>. Усть-Кулом: магазин «Клюква»  ЗАО «СЛВЗ» и магазин  «</w:t>
      </w:r>
      <w:proofErr w:type="spellStart"/>
      <w:r w:rsidRPr="00AB6EFE">
        <w:rPr>
          <w:rFonts w:ascii="Times New Roman" w:hAnsi="Times New Roman" w:cs="Times New Roman"/>
          <w:sz w:val="28"/>
          <w:szCs w:val="28"/>
        </w:rPr>
        <w:t>Аквамаг</w:t>
      </w:r>
      <w:proofErr w:type="spellEnd"/>
      <w:r w:rsidRPr="00AB6EFE">
        <w:rPr>
          <w:rFonts w:ascii="Times New Roman" w:hAnsi="Times New Roman" w:cs="Times New Roman"/>
          <w:sz w:val="28"/>
          <w:szCs w:val="28"/>
        </w:rPr>
        <w:t>» ИП Максимов Роман Николаевич.</w:t>
      </w:r>
    </w:p>
    <w:p w:rsidR="00AB6EFE" w:rsidRPr="00AB6EFE" w:rsidRDefault="00AB6EFE" w:rsidP="00AB6EFE">
      <w:pPr>
        <w:spacing w:after="0" w:line="240" w:lineRule="auto"/>
        <w:ind w:firstLine="567"/>
        <w:jc w:val="both"/>
        <w:rPr>
          <w:rFonts w:ascii="Times New Roman" w:hAnsi="Times New Roman" w:cs="Times New Roman"/>
          <w:i/>
          <w:sz w:val="28"/>
          <w:szCs w:val="28"/>
          <w:u w:val="single"/>
        </w:rPr>
      </w:pPr>
    </w:p>
    <w:p w:rsidR="00AB6EFE" w:rsidRPr="002E7151" w:rsidRDefault="00AB6EFE" w:rsidP="00AB6EFE">
      <w:pPr>
        <w:spacing w:after="0" w:line="240" w:lineRule="auto"/>
        <w:ind w:firstLine="567"/>
        <w:jc w:val="both"/>
        <w:rPr>
          <w:rFonts w:ascii="Times New Roman" w:hAnsi="Times New Roman" w:cs="Times New Roman"/>
          <w:b/>
          <w:sz w:val="28"/>
          <w:szCs w:val="28"/>
        </w:rPr>
      </w:pPr>
      <w:r w:rsidRPr="002E7151">
        <w:rPr>
          <w:rFonts w:ascii="Times New Roman" w:hAnsi="Times New Roman" w:cs="Times New Roman"/>
          <w:b/>
          <w:sz w:val="28"/>
          <w:szCs w:val="28"/>
        </w:rPr>
        <w:t>Общественное питание</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Общее количество объектов общественного питания в целом по району  -</w:t>
      </w:r>
      <w:r>
        <w:rPr>
          <w:rFonts w:ascii="Times New Roman" w:hAnsi="Times New Roman" w:cs="Times New Roman"/>
          <w:sz w:val="28"/>
          <w:szCs w:val="28"/>
        </w:rPr>
        <w:t xml:space="preserve"> </w:t>
      </w:r>
      <w:r w:rsidRPr="00AB6EFE">
        <w:rPr>
          <w:rFonts w:ascii="Times New Roman" w:hAnsi="Times New Roman" w:cs="Times New Roman"/>
          <w:sz w:val="28"/>
          <w:szCs w:val="28"/>
        </w:rPr>
        <w:t xml:space="preserve">41 объект, в том числе школьные столовые </w:t>
      </w:r>
      <w:r w:rsidR="00263E86">
        <w:rPr>
          <w:rFonts w:ascii="Times New Roman" w:hAnsi="Times New Roman" w:cs="Times New Roman"/>
          <w:sz w:val="28"/>
          <w:szCs w:val="28"/>
        </w:rPr>
        <w:t>–</w:t>
      </w:r>
      <w:r w:rsidRPr="00AB6EFE">
        <w:rPr>
          <w:rFonts w:ascii="Times New Roman" w:hAnsi="Times New Roman" w:cs="Times New Roman"/>
          <w:sz w:val="28"/>
          <w:szCs w:val="28"/>
        </w:rPr>
        <w:t xml:space="preserve"> 28</w:t>
      </w:r>
      <w:r w:rsidR="00263E86">
        <w:rPr>
          <w:rFonts w:ascii="Times New Roman" w:hAnsi="Times New Roman" w:cs="Times New Roman"/>
          <w:sz w:val="28"/>
          <w:szCs w:val="28"/>
        </w:rPr>
        <w:t xml:space="preserve"> объектов.</w:t>
      </w:r>
      <w:r w:rsidRPr="00AB6EFE">
        <w:rPr>
          <w:rFonts w:ascii="Times New Roman" w:hAnsi="Times New Roman" w:cs="Times New Roman"/>
          <w:sz w:val="28"/>
          <w:szCs w:val="28"/>
        </w:rPr>
        <w:t xml:space="preserve">, общедоступные - 13 объектов (8 кафе, 1 магазин-кулинария, 4 столовых), из них </w:t>
      </w:r>
      <w:proofErr w:type="gramStart"/>
      <w:r w:rsidRPr="00AB6EFE">
        <w:rPr>
          <w:rFonts w:ascii="Times New Roman" w:hAnsi="Times New Roman" w:cs="Times New Roman"/>
          <w:sz w:val="28"/>
          <w:szCs w:val="28"/>
        </w:rPr>
        <w:t>в</w:t>
      </w:r>
      <w:proofErr w:type="gramEnd"/>
      <w:r w:rsidRPr="00AB6EFE">
        <w:rPr>
          <w:rFonts w:ascii="Times New Roman" w:hAnsi="Times New Roman" w:cs="Times New Roman"/>
          <w:sz w:val="28"/>
          <w:szCs w:val="28"/>
        </w:rPr>
        <w:t xml:space="preserve"> </w:t>
      </w:r>
      <w:proofErr w:type="gramStart"/>
      <w:r w:rsidRPr="00AB6EFE">
        <w:rPr>
          <w:rFonts w:ascii="Times New Roman" w:hAnsi="Times New Roman" w:cs="Times New Roman"/>
          <w:sz w:val="28"/>
          <w:szCs w:val="28"/>
        </w:rPr>
        <w:t>с</w:t>
      </w:r>
      <w:proofErr w:type="gramEnd"/>
      <w:r w:rsidRPr="00AB6EFE">
        <w:rPr>
          <w:rFonts w:ascii="Times New Roman" w:hAnsi="Times New Roman" w:cs="Times New Roman"/>
          <w:sz w:val="28"/>
          <w:szCs w:val="28"/>
        </w:rPr>
        <w:t>. Усть-Кулом функционируют  3 столовые и 5 кафе. Общее количество посадочных мест - 2075 единицы.</w:t>
      </w:r>
    </w:p>
    <w:p w:rsidR="00AB6EFE" w:rsidRPr="00951EC8" w:rsidRDefault="00AB6EFE" w:rsidP="00AB6EFE">
      <w:pPr>
        <w:spacing w:after="0" w:line="240" w:lineRule="auto"/>
        <w:ind w:firstLine="567"/>
        <w:jc w:val="both"/>
        <w:rPr>
          <w:rFonts w:ascii="Times New Roman" w:hAnsi="Times New Roman" w:cs="Times New Roman"/>
          <w:i/>
          <w:sz w:val="28"/>
          <w:szCs w:val="28"/>
          <w:u w:val="single"/>
        </w:rPr>
      </w:pPr>
      <w:proofErr w:type="gramStart"/>
      <w:r w:rsidRPr="002E7151">
        <w:rPr>
          <w:rFonts w:ascii="Times New Roman" w:hAnsi="Times New Roman" w:cs="Times New Roman"/>
          <w:sz w:val="28"/>
          <w:szCs w:val="28"/>
          <w:u w:val="single"/>
        </w:rPr>
        <w:t>Оборот общественного питания</w:t>
      </w:r>
      <w:r w:rsidRPr="00951EC8">
        <w:rPr>
          <w:rFonts w:ascii="Times New Roman" w:hAnsi="Times New Roman" w:cs="Times New Roman"/>
          <w:sz w:val="28"/>
          <w:szCs w:val="28"/>
        </w:rPr>
        <w:t xml:space="preserve"> </w:t>
      </w:r>
      <w:r w:rsidR="00951EC8" w:rsidRPr="00951EC8">
        <w:rPr>
          <w:rFonts w:ascii="Times New Roman" w:hAnsi="Times New Roman" w:cs="Times New Roman"/>
          <w:sz w:val="28"/>
          <w:szCs w:val="28"/>
        </w:rPr>
        <w:t xml:space="preserve">(без субъектов малого и среднего предпринимательства) за 2023 год составил 36,8 млн. руб. (или 109,9 % к соотв. периоду 2022 года; для сведения, </w:t>
      </w:r>
      <w:r w:rsidRPr="00951EC8">
        <w:rPr>
          <w:rFonts w:ascii="Times New Roman" w:hAnsi="Times New Roman" w:cs="Times New Roman"/>
          <w:sz w:val="28"/>
          <w:szCs w:val="28"/>
        </w:rPr>
        <w:t xml:space="preserve">за 2022 год </w:t>
      </w:r>
      <w:r w:rsidR="00951EC8" w:rsidRPr="00951EC8">
        <w:rPr>
          <w:rFonts w:ascii="Times New Roman" w:hAnsi="Times New Roman" w:cs="Times New Roman"/>
          <w:sz w:val="28"/>
          <w:szCs w:val="28"/>
        </w:rPr>
        <w:t xml:space="preserve">- </w:t>
      </w:r>
      <w:r w:rsidRPr="00951EC8">
        <w:rPr>
          <w:rFonts w:ascii="Times New Roman" w:hAnsi="Times New Roman" w:cs="Times New Roman"/>
          <w:sz w:val="28"/>
          <w:szCs w:val="28"/>
        </w:rPr>
        <w:t>33,5 млн. руб</w:t>
      </w:r>
      <w:r w:rsidR="00951EC8" w:rsidRPr="00951EC8">
        <w:rPr>
          <w:rFonts w:ascii="Times New Roman" w:hAnsi="Times New Roman" w:cs="Times New Roman"/>
          <w:sz w:val="28"/>
          <w:szCs w:val="28"/>
        </w:rPr>
        <w:t>.</w:t>
      </w:r>
      <w:proofErr w:type="gramEnd"/>
    </w:p>
    <w:p w:rsidR="00951EC8" w:rsidRDefault="00951EC8" w:rsidP="00AB6EFE">
      <w:pPr>
        <w:spacing w:after="0" w:line="240" w:lineRule="auto"/>
        <w:ind w:firstLine="567"/>
        <w:jc w:val="both"/>
        <w:rPr>
          <w:rFonts w:ascii="Times New Roman" w:hAnsi="Times New Roman" w:cs="Times New Roman"/>
          <w:i/>
          <w:sz w:val="28"/>
          <w:szCs w:val="28"/>
          <w:u w:val="single"/>
        </w:rPr>
      </w:pPr>
    </w:p>
    <w:p w:rsidR="00AB6EFE" w:rsidRPr="002E7151" w:rsidRDefault="00AB6EFE" w:rsidP="00AB6EFE">
      <w:pPr>
        <w:spacing w:after="0" w:line="240" w:lineRule="auto"/>
        <w:ind w:firstLine="567"/>
        <w:jc w:val="both"/>
        <w:rPr>
          <w:rFonts w:ascii="Times New Roman" w:hAnsi="Times New Roman" w:cs="Times New Roman"/>
          <w:b/>
          <w:sz w:val="28"/>
          <w:szCs w:val="28"/>
        </w:rPr>
      </w:pPr>
      <w:r w:rsidRPr="002E7151">
        <w:rPr>
          <w:rFonts w:ascii="Times New Roman" w:hAnsi="Times New Roman" w:cs="Times New Roman"/>
          <w:b/>
          <w:sz w:val="28"/>
          <w:szCs w:val="28"/>
        </w:rPr>
        <w:t>Бытовые услуги</w:t>
      </w:r>
    </w:p>
    <w:p w:rsidR="00AB6EFE" w:rsidRPr="00AB6EFE" w:rsidRDefault="00AB6EFE" w:rsidP="00AB6EFE">
      <w:pPr>
        <w:spacing w:after="0" w:line="240" w:lineRule="auto"/>
        <w:ind w:firstLine="567"/>
        <w:jc w:val="both"/>
        <w:rPr>
          <w:rFonts w:ascii="Times New Roman" w:hAnsi="Times New Roman" w:cs="Times New Roman"/>
          <w:sz w:val="28"/>
          <w:szCs w:val="28"/>
        </w:rPr>
      </w:pPr>
      <w:proofErr w:type="gramStart"/>
      <w:r w:rsidRPr="00AB6EFE">
        <w:rPr>
          <w:rFonts w:ascii="Times New Roman" w:hAnsi="Times New Roman" w:cs="Times New Roman"/>
          <w:sz w:val="28"/>
          <w:szCs w:val="28"/>
        </w:rPr>
        <w:t xml:space="preserve">На территории района насчитывается 38 объектов, оказывающих бытовые услуги  населению, из них 16 – парикмахерские и косметические услуги (в том числе </w:t>
      </w:r>
      <w:proofErr w:type="spellStart"/>
      <w:r w:rsidRPr="00AB6EFE">
        <w:rPr>
          <w:rFonts w:ascii="Times New Roman" w:hAnsi="Times New Roman" w:cs="Times New Roman"/>
          <w:sz w:val="28"/>
          <w:szCs w:val="28"/>
        </w:rPr>
        <w:t>самозанятые</w:t>
      </w:r>
      <w:proofErr w:type="spellEnd"/>
      <w:r w:rsidRPr="00AB6EFE">
        <w:rPr>
          <w:rFonts w:ascii="Times New Roman" w:hAnsi="Times New Roman" w:cs="Times New Roman"/>
          <w:sz w:val="28"/>
          <w:szCs w:val="28"/>
        </w:rPr>
        <w:t>), 4- ремонт и пошив швейных, меховых и кожаных изделий</w:t>
      </w:r>
      <w:r w:rsidR="00CE70FE">
        <w:rPr>
          <w:rFonts w:ascii="Times New Roman" w:hAnsi="Times New Roman" w:cs="Times New Roman"/>
          <w:sz w:val="28"/>
          <w:szCs w:val="28"/>
        </w:rPr>
        <w:t>,</w:t>
      </w:r>
      <w:r w:rsidRPr="00AB6EFE">
        <w:rPr>
          <w:rFonts w:ascii="Times New Roman" w:hAnsi="Times New Roman" w:cs="Times New Roman"/>
          <w:sz w:val="28"/>
          <w:szCs w:val="28"/>
        </w:rPr>
        <w:t xml:space="preserve">  2 – ритуальные услуги, 2 - услуги фотоателье,  4 – услуги по ремонту и строительство жилья и других построек, 1 -  услуги по изготовлению и ремонту  мебели, 2</w:t>
      </w:r>
      <w:r w:rsidR="00CE70FE">
        <w:rPr>
          <w:rFonts w:ascii="Times New Roman" w:hAnsi="Times New Roman" w:cs="Times New Roman"/>
          <w:sz w:val="28"/>
          <w:szCs w:val="28"/>
        </w:rPr>
        <w:t xml:space="preserve"> </w:t>
      </w:r>
      <w:r w:rsidRPr="00AB6EFE">
        <w:rPr>
          <w:rFonts w:ascii="Times New Roman" w:hAnsi="Times New Roman" w:cs="Times New Roman"/>
          <w:sz w:val="28"/>
          <w:szCs w:val="28"/>
        </w:rPr>
        <w:t>- ремонт и пошив обуви, 2 - ремонт</w:t>
      </w:r>
      <w:proofErr w:type="gramEnd"/>
      <w:r w:rsidRPr="00AB6EFE">
        <w:rPr>
          <w:rFonts w:ascii="Times New Roman" w:hAnsi="Times New Roman" w:cs="Times New Roman"/>
          <w:sz w:val="28"/>
          <w:szCs w:val="28"/>
        </w:rPr>
        <w:t xml:space="preserve">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
    <w:p w:rsidR="00AB6EFE" w:rsidRPr="00AB6EFE" w:rsidRDefault="00AB6EFE" w:rsidP="00AB6EFE">
      <w:pPr>
        <w:pStyle w:val="a3"/>
        <w:shd w:val="clear" w:color="auto" w:fill="FFFFFF"/>
        <w:spacing w:before="0" w:beforeAutospacing="0" w:after="0" w:afterAutospacing="0"/>
        <w:ind w:firstLine="567"/>
        <w:jc w:val="both"/>
        <w:rPr>
          <w:color w:val="000000"/>
          <w:sz w:val="28"/>
          <w:szCs w:val="28"/>
        </w:rPr>
      </w:pPr>
      <w:r w:rsidRPr="00AB6EFE">
        <w:rPr>
          <w:color w:val="000000"/>
          <w:sz w:val="28"/>
          <w:szCs w:val="28"/>
        </w:rPr>
        <w:t xml:space="preserve">Успешно работает пассажирское такси с перевозками по районному центру и </w:t>
      </w:r>
      <w:r w:rsidR="00CE70FE">
        <w:rPr>
          <w:color w:val="000000"/>
          <w:sz w:val="28"/>
          <w:szCs w:val="28"/>
        </w:rPr>
        <w:t>по периферии.</w:t>
      </w:r>
    </w:p>
    <w:p w:rsidR="00AB6EFE" w:rsidRPr="00AB6EFE" w:rsidRDefault="00AB6EFE" w:rsidP="00AB6EFE">
      <w:pPr>
        <w:spacing w:after="0" w:line="240" w:lineRule="auto"/>
        <w:ind w:firstLine="567"/>
        <w:jc w:val="both"/>
        <w:rPr>
          <w:rFonts w:ascii="Times New Roman" w:hAnsi="Times New Roman" w:cs="Times New Roman"/>
          <w:sz w:val="28"/>
          <w:szCs w:val="28"/>
        </w:rPr>
      </w:pPr>
    </w:p>
    <w:p w:rsidR="00AB6EFE" w:rsidRPr="00AB6EFE" w:rsidRDefault="00AB6EFE" w:rsidP="00AB6EFE">
      <w:pPr>
        <w:spacing w:after="0" w:line="240" w:lineRule="auto"/>
        <w:ind w:firstLine="567"/>
        <w:jc w:val="both"/>
        <w:rPr>
          <w:rFonts w:ascii="Times New Roman" w:hAnsi="Times New Roman" w:cs="Times New Roman"/>
          <w:sz w:val="28"/>
          <w:szCs w:val="28"/>
          <w:u w:val="single"/>
        </w:rPr>
      </w:pPr>
      <w:r w:rsidRPr="00AB6EFE">
        <w:rPr>
          <w:rFonts w:ascii="Times New Roman" w:hAnsi="Times New Roman" w:cs="Times New Roman"/>
          <w:sz w:val="28"/>
          <w:szCs w:val="28"/>
          <w:u w:val="single"/>
        </w:rPr>
        <w:t>Проблемы в сфере потребительского рынка:</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внедрение маркировки товаров приводят к значительной дополнительной нагрузке хозяйствующих субъектов;</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обострение кадровой проблемы;</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xml:space="preserve">-     неустойчивая работа </w:t>
      </w:r>
      <w:proofErr w:type="spellStart"/>
      <w:proofErr w:type="gramStart"/>
      <w:r w:rsidRPr="00AB6EFE">
        <w:rPr>
          <w:rFonts w:ascii="Times New Roman" w:hAnsi="Times New Roman" w:cs="Times New Roman"/>
          <w:sz w:val="28"/>
          <w:szCs w:val="28"/>
        </w:rPr>
        <w:t>Интернет-связи</w:t>
      </w:r>
      <w:proofErr w:type="spellEnd"/>
      <w:proofErr w:type="gramEnd"/>
      <w:r w:rsidRPr="00AB6EFE">
        <w:rPr>
          <w:rFonts w:ascii="Times New Roman" w:hAnsi="Times New Roman" w:cs="Times New Roman"/>
          <w:sz w:val="28"/>
          <w:szCs w:val="28"/>
        </w:rPr>
        <w:t>;</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xml:space="preserve">-     высокие затраты на энергоносители (ГСМ, электроэнергия); </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xml:space="preserve">-     высокие затраты на коммунальные услуги (ТКО). </w:t>
      </w:r>
    </w:p>
    <w:p w:rsidR="00AB6EFE" w:rsidRPr="00AB6EFE" w:rsidRDefault="00AB6EFE" w:rsidP="00AB6EFE">
      <w:pPr>
        <w:spacing w:after="0" w:line="240" w:lineRule="auto"/>
        <w:ind w:firstLine="567"/>
        <w:jc w:val="both"/>
        <w:rPr>
          <w:rFonts w:ascii="Times New Roman" w:hAnsi="Times New Roman" w:cs="Times New Roman"/>
          <w:sz w:val="28"/>
          <w:szCs w:val="28"/>
          <w:u w:val="single"/>
        </w:rPr>
      </w:pPr>
      <w:r w:rsidRPr="00AB6EFE">
        <w:rPr>
          <w:rFonts w:ascii="Times New Roman" w:hAnsi="Times New Roman" w:cs="Times New Roman"/>
          <w:sz w:val="28"/>
          <w:szCs w:val="28"/>
          <w:u w:val="single"/>
        </w:rPr>
        <w:t xml:space="preserve"> Задачи на 2024 год: </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оказание содействия развитию потребительского рынка в целях сохранения стационарной торговой сети;</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     организация развозной торговли в отдаленные населенные пункты;</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lastRenderedPageBreak/>
        <w:t>-    оказание содействия в сохранении объектов потребительского рынка в населенных пунктах района в период ухудшения экономической ситуации в стране.</w:t>
      </w:r>
    </w:p>
    <w:p w:rsidR="00AB6EFE" w:rsidRPr="00EF6F20" w:rsidRDefault="00AB6EFE" w:rsidP="00AB6EFE">
      <w:pPr>
        <w:spacing w:after="0" w:line="240" w:lineRule="auto"/>
        <w:ind w:firstLine="709"/>
        <w:jc w:val="both"/>
        <w:rPr>
          <w:rFonts w:ascii="Times New Roman" w:hAnsi="Times New Roman" w:cs="Times New Roman"/>
          <w:b/>
          <w:sz w:val="27"/>
          <w:szCs w:val="27"/>
        </w:rPr>
      </w:pPr>
    </w:p>
    <w:p w:rsidR="001410CD" w:rsidRPr="00312249" w:rsidRDefault="001410CD" w:rsidP="00683352">
      <w:pPr>
        <w:spacing w:after="0" w:line="240" w:lineRule="auto"/>
        <w:ind w:firstLine="567"/>
        <w:jc w:val="both"/>
        <w:rPr>
          <w:rFonts w:ascii="Times New Roman" w:hAnsi="Times New Roman" w:cs="Times New Roman"/>
          <w:b/>
          <w:sz w:val="28"/>
          <w:szCs w:val="28"/>
        </w:rPr>
      </w:pPr>
      <w:r w:rsidRPr="00312249">
        <w:rPr>
          <w:rFonts w:ascii="Times New Roman" w:hAnsi="Times New Roman" w:cs="Times New Roman"/>
          <w:b/>
          <w:sz w:val="28"/>
          <w:szCs w:val="28"/>
        </w:rPr>
        <w:t>3. Подпрограмма «Поддержка и развитие малого и среднего предпринимательства»</w:t>
      </w:r>
      <w:r w:rsidR="00212ED4" w:rsidRPr="00312249">
        <w:rPr>
          <w:rFonts w:ascii="Times New Roman" w:hAnsi="Times New Roman" w:cs="Times New Roman"/>
          <w:b/>
          <w:sz w:val="28"/>
          <w:szCs w:val="28"/>
        </w:rPr>
        <w:t>.</w:t>
      </w:r>
    </w:p>
    <w:p w:rsidR="00300035" w:rsidRPr="00312249" w:rsidRDefault="00300035" w:rsidP="00300035">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Сектор малого предпринимательства сосредоточен в основном в сферах торговли и предоставления услуг населению, а также в лесном и сельском хозяйстве.</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По состоянию на 1 января 202</w:t>
      </w:r>
      <w:r w:rsidR="00581B12">
        <w:rPr>
          <w:rFonts w:ascii="Times New Roman" w:hAnsi="Times New Roman" w:cs="Times New Roman"/>
          <w:sz w:val="28"/>
          <w:szCs w:val="28"/>
        </w:rPr>
        <w:t>4</w:t>
      </w:r>
      <w:r w:rsidRPr="00312249">
        <w:rPr>
          <w:rFonts w:ascii="Times New Roman" w:hAnsi="Times New Roman" w:cs="Times New Roman"/>
          <w:sz w:val="28"/>
          <w:szCs w:val="28"/>
        </w:rPr>
        <w:t xml:space="preserve"> года на территории МО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осуществляло деятельность 4</w:t>
      </w:r>
      <w:r w:rsidR="00581B12">
        <w:rPr>
          <w:rFonts w:ascii="Times New Roman" w:hAnsi="Times New Roman" w:cs="Times New Roman"/>
          <w:sz w:val="28"/>
          <w:szCs w:val="28"/>
        </w:rPr>
        <w:t>22</w:t>
      </w:r>
      <w:r w:rsidRPr="00312249">
        <w:rPr>
          <w:rFonts w:ascii="Times New Roman" w:hAnsi="Times New Roman" w:cs="Times New Roman"/>
          <w:sz w:val="28"/>
          <w:szCs w:val="28"/>
        </w:rPr>
        <w:t xml:space="preserve"> индивидуальных предпринимател</w:t>
      </w:r>
      <w:r w:rsidR="00581B12">
        <w:rPr>
          <w:rFonts w:ascii="Times New Roman" w:hAnsi="Times New Roman" w:cs="Times New Roman"/>
          <w:sz w:val="28"/>
          <w:szCs w:val="28"/>
        </w:rPr>
        <w:t>я</w:t>
      </w:r>
      <w:r w:rsidRPr="00312249">
        <w:rPr>
          <w:rFonts w:ascii="Times New Roman" w:hAnsi="Times New Roman" w:cs="Times New Roman"/>
          <w:sz w:val="28"/>
          <w:szCs w:val="28"/>
        </w:rPr>
        <w:t xml:space="preserve"> (на 1 января 202</w:t>
      </w:r>
      <w:r w:rsidR="00CC5BFF" w:rsidRPr="00CC5BFF">
        <w:rPr>
          <w:rFonts w:ascii="Times New Roman" w:hAnsi="Times New Roman" w:cs="Times New Roman"/>
          <w:sz w:val="28"/>
          <w:szCs w:val="28"/>
        </w:rPr>
        <w:t>3</w:t>
      </w:r>
      <w:r w:rsidRPr="00312249">
        <w:rPr>
          <w:rFonts w:ascii="Times New Roman" w:hAnsi="Times New Roman" w:cs="Times New Roman"/>
          <w:sz w:val="28"/>
          <w:szCs w:val="28"/>
        </w:rPr>
        <w:t xml:space="preserve"> года – 4</w:t>
      </w:r>
      <w:r w:rsidR="00581B12">
        <w:rPr>
          <w:rFonts w:ascii="Times New Roman" w:hAnsi="Times New Roman" w:cs="Times New Roman"/>
          <w:sz w:val="28"/>
          <w:szCs w:val="28"/>
        </w:rPr>
        <w:t>1</w:t>
      </w:r>
      <w:r w:rsidRPr="00312249">
        <w:rPr>
          <w:rFonts w:ascii="Times New Roman" w:hAnsi="Times New Roman" w:cs="Times New Roman"/>
          <w:sz w:val="28"/>
          <w:szCs w:val="28"/>
        </w:rPr>
        <w:t xml:space="preserve">6, </w:t>
      </w:r>
      <w:r w:rsidR="00581B12">
        <w:rPr>
          <w:rFonts w:ascii="Times New Roman" w:hAnsi="Times New Roman" w:cs="Times New Roman"/>
          <w:sz w:val="28"/>
          <w:szCs w:val="28"/>
        </w:rPr>
        <w:t xml:space="preserve">увеличение </w:t>
      </w:r>
      <w:r w:rsidRPr="00312249">
        <w:rPr>
          <w:rFonts w:ascii="Times New Roman" w:hAnsi="Times New Roman" w:cs="Times New Roman"/>
          <w:sz w:val="28"/>
          <w:szCs w:val="28"/>
        </w:rPr>
        <w:t xml:space="preserve">составило </w:t>
      </w:r>
      <w:r w:rsidR="00581B12">
        <w:rPr>
          <w:rFonts w:ascii="Times New Roman" w:hAnsi="Times New Roman" w:cs="Times New Roman"/>
          <w:sz w:val="28"/>
          <w:szCs w:val="28"/>
        </w:rPr>
        <w:t>1,4</w:t>
      </w:r>
      <w:r w:rsidRPr="00312249">
        <w:rPr>
          <w:rFonts w:ascii="Times New Roman" w:hAnsi="Times New Roman" w:cs="Times New Roman"/>
          <w:sz w:val="28"/>
          <w:szCs w:val="28"/>
        </w:rPr>
        <w:t xml:space="preserve"> %). </w:t>
      </w:r>
      <w:r w:rsidRPr="00312249">
        <w:rPr>
          <w:rFonts w:ascii="Times New Roman" w:eastAsia="Times New Roman" w:hAnsi="Times New Roman" w:cs="Times New Roman"/>
          <w:sz w:val="28"/>
          <w:szCs w:val="28"/>
        </w:rPr>
        <w:t xml:space="preserve">Сектор малого предпринимательства представлен во всех отраслях экономики района. </w:t>
      </w:r>
      <w:proofErr w:type="gramStart"/>
      <w:r w:rsidRPr="00312249">
        <w:rPr>
          <w:rFonts w:ascii="Times New Roman" w:eastAsia="Times New Roman" w:hAnsi="Times New Roman" w:cs="Times New Roman"/>
          <w:sz w:val="28"/>
          <w:szCs w:val="28"/>
        </w:rPr>
        <w:t xml:space="preserve">Отраслевая структура распределения индивидуальных предпринимателей </w:t>
      </w:r>
      <w:r w:rsidR="00CC5BFF">
        <w:rPr>
          <w:rFonts w:ascii="Times New Roman" w:eastAsia="Times New Roman" w:hAnsi="Times New Roman" w:cs="Times New Roman"/>
          <w:sz w:val="28"/>
          <w:szCs w:val="28"/>
        </w:rPr>
        <w:t xml:space="preserve">на начало </w:t>
      </w:r>
      <w:r w:rsidRPr="00312249">
        <w:rPr>
          <w:rFonts w:ascii="Times New Roman" w:eastAsia="Times New Roman" w:hAnsi="Times New Roman" w:cs="Times New Roman"/>
          <w:sz w:val="28"/>
          <w:szCs w:val="28"/>
        </w:rPr>
        <w:t>202</w:t>
      </w:r>
      <w:r w:rsidR="00CC5BFF" w:rsidRPr="00CC5BFF">
        <w:rPr>
          <w:rFonts w:ascii="Times New Roman" w:eastAsia="Times New Roman" w:hAnsi="Times New Roman" w:cs="Times New Roman"/>
          <w:sz w:val="28"/>
          <w:szCs w:val="28"/>
        </w:rPr>
        <w:t>4</w:t>
      </w:r>
      <w:r w:rsidRPr="00312249">
        <w:rPr>
          <w:rFonts w:ascii="Times New Roman" w:eastAsia="Times New Roman" w:hAnsi="Times New Roman" w:cs="Times New Roman"/>
          <w:sz w:val="28"/>
          <w:szCs w:val="28"/>
        </w:rPr>
        <w:t xml:space="preserve"> год</w:t>
      </w:r>
      <w:r w:rsidR="00CC5BFF">
        <w:rPr>
          <w:rFonts w:ascii="Times New Roman" w:eastAsia="Times New Roman" w:hAnsi="Times New Roman" w:cs="Times New Roman"/>
          <w:sz w:val="28"/>
          <w:szCs w:val="28"/>
        </w:rPr>
        <w:t>а</w:t>
      </w:r>
      <w:r w:rsidRPr="00312249">
        <w:rPr>
          <w:rFonts w:ascii="Times New Roman" w:eastAsia="Times New Roman" w:hAnsi="Times New Roman" w:cs="Times New Roman"/>
          <w:sz w:val="28"/>
          <w:szCs w:val="28"/>
        </w:rPr>
        <w:t xml:space="preserve"> сложилась следующим образом: </w:t>
      </w:r>
      <w:r w:rsidR="00581B12" w:rsidRPr="00312249">
        <w:rPr>
          <w:rFonts w:ascii="Times New Roman" w:eastAsia="Times New Roman" w:hAnsi="Times New Roman" w:cs="Times New Roman"/>
          <w:sz w:val="28"/>
          <w:szCs w:val="28"/>
        </w:rPr>
        <w:t>торговля</w:t>
      </w:r>
      <w:r w:rsidR="00581B12">
        <w:rPr>
          <w:rFonts w:ascii="Times New Roman" w:eastAsia="Times New Roman" w:hAnsi="Times New Roman" w:cs="Times New Roman"/>
          <w:sz w:val="28"/>
          <w:szCs w:val="28"/>
        </w:rPr>
        <w:t xml:space="preserve"> оптовая и</w:t>
      </w:r>
      <w:r w:rsidR="00581B12" w:rsidRPr="00312249">
        <w:rPr>
          <w:rFonts w:ascii="Times New Roman" w:eastAsia="Times New Roman" w:hAnsi="Times New Roman" w:cs="Times New Roman"/>
          <w:sz w:val="28"/>
          <w:szCs w:val="28"/>
        </w:rPr>
        <w:t xml:space="preserve"> розничная – </w:t>
      </w:r>
      <w:r w:rsidR="00581B12">
        <w:rPr>
          <w:rFonts w:ascii="Times New Roman" w:eastAsia="Times New Roman" w:hAnsi="Times New Roman" w:cs="Times New Roman"/>
          <w:sz w:val="28"/>
          <w:szCs w:val="28"/>
        </w:rPr>
        <w:t>150</w:t>
      </w:r>
      <w:r w:rsidR="00B247A9">
        <w:rPr>
          <w:rFonts w:ascii="Times New Roman" w:eastAsia="Times New Roman" w:hAnsi="Times New Roman" w:cs="Times New Roman"/>
          <w:sz w:val="28"/>
          <w:szCs w:val="28"/>
        </w:rPr>
        <w:t xml:space="preserve">, </w:t>
      </w:r>
      <w:r w:rsidRPr="00312249">
        <w:rPr>
          <w:rFonts w:ascii="Times New Roman" w:eastAsia="Times New Roman" w:hAnsi="Times New Roman" w:cs="Times New Roman"/>
          <w:sz w:val="28"/>
          <w:szCs w:val="28"/>
        </w:rPr>
        <w:t>сельское и лесное хозяйство</w:t>
      </w:r>
      <w:r w:rsidR="007F54BE">
        <w:rPr>
          <w:rFonts w:ascii="Times New Roman" w:eastAsia="Times New Roman" w:hAnsi="Times New Roman" w:cs="Times New Roman"/>
          <w:sz w:val="28"/>
          <w:szCs w:val="28"/>
        </w:rPr>
        <w:t>, охота, рыболовство и рыбоводство</w:t>
      </w:r>
      <w:r w:rsidRPr="00312249">
        <w:rPr>
          <w:rFonts w:ascii="Times New Roman" w:eastAsia="Times New Roman" w:hAnsi="Times New Roman" w:cs="Times New Roman"/>
          <w:sz w:val="28"/>
          <w:szCs w:val="28"/>
        </w:rPr>
        <w:t xml:space="preserve"> – </w:t>
      </w:r>
      <w:r w:rsidR="00581B12">
        <w:rPr>
          <w:rFonts w:ascii="Times New Roman" w:eastAsia="Times New Roman" w:hAnsi="Times New Roman" w:cs="Times New Roman"/>
          <w:sz w:val="28"/>
          <w:szCs w:val="28"/>
        </w:rPr>
        <w:t>7</w:t>
      </w:r>
      <w:r w:rsidRPr="00312249">
        <w:rPr>
          <w:rFonts w:ascii="Times New Roman" w:eastAsia="Times New Roman" w:hAnsi="Times New Roman" w:cs="Times New Roman"/>
          <w:sz w:val="28"/>
          <w:szCs w:val="28"/>
        </w:rPr>
        <w:t xml:space="preserve">9, </w:t>
      </w:r>
      <w:r w:rsidR="007F54BE">
        <w:rPr>
          <w:rFonts w:ascii="Times New Roman" w:eastAsia="Times New Roman" w:hAnsi="Times New Roman" w:cs="Times New Roman"/>
          <w:sz w:val="28"/>
          <w:szCs w:val="28"/>
        </w:rPr>
        <w:t>транспортировка и хранение</w:t>
      </w:r>
      <w:r w:rsidR="007F54BE" w:rsidRPr="00312249">
        <w:rPr>
          <w:rFonts w:ascii="Times New Roman" w:eastAsia="Times New Roman" w:hAnsi="Times New Roman" w:cs="Times New Roman"/>
          <w:sz w:val="28"/>
          <w:szCs w:val="28"/>
        </w:rPr>
        <w:t xml:space="preserve"> – 5</w:t>
      </w:r>
      <w:r w:rsidR="007F54BE">
        <w:rPr>
          <w:rFonts w:ascii="Times New Roman" w:eastAsia="Times New Roman" w:hAnsi="Times New Roman" w:cs="Times New Roman"/>
          <w:sz w:val="28"/>
          <w:szCs w:val="28"/>
        </w:rPr>
        <w:t>0</w:t>
      </w:r>
      <w:r w:rsidR="007F54BE" w:rsidRPr="00312249">
        <w:rPr>
          <w:rFonts w:ascii="Times New Roman" w:eastAsia="Times New Roman" w:hAnsi="Times New Roman" w:cs="Times New Roman"/>
          <w:sz w:val="28"/>
          <w:szCs w:val="28"/>
        </w:rPr>
        <w:t>,</w:t>
      </w:r>
      <w:r w:rsidR="007F54BE">
        <w:rPr>
          <w:rFonts w:ascii="Times New Roman" w:eastAsia="Times New Roman" w:hAnsi="Times New Roman" w:cs="Times New Roman"/>
          <w:sz w:val="28"/>
          <w:szCs w:val="28"/>
        </w:rPr>
        <w:t xml:space="preserve"> </w:t>
      </w:r>
      <w:r w:rsidRPr="00312249">
        <w:rPr>
          <w:rFonts w:ascii="Times New Roman" w:eastAsia="Times New Roman" w:hAnsi="Times New Roman" w:cs="Times New Roman"/>
          <w:sz w:val="28"/>
          <w:szCs w:val="28"/>
        </w:rPr>
        <w:t>обрабатывающие производства – 3</w:t>
      </w:r>
      <w:r w:rsidR="00581B12">
        <w:rPr>
          <w:rFonts w:ascii="Times New Roman" w:eastAsia="Times New Roman" w:hAnsi="Times New Roman" w:cs="Times New Roman"/>
          <w:sz w:val="28"/>
          <w:szCs w:val="28"/>
        </w:rPr>
        <w:t>5</w:t>
      </w:r>
      <w:r w:rsidRPr="00312249">
        <w:rPr>
          <w:rFonts w:ascii="Times New Roman" w:eastAsia="Times New Roman" w:hAnsi="Times New Roman" w:cs="Times New Roman"/>
          <w:sz w:val="28"/>
          <w:szCs w:val="28"/>
        </w:rPr>
        <w:t>, строительство – 30,  деятельность</w:t>
      </w:r>
      <w:r w:rsidR="0090310B" w:rsidRPr="00312249">
        <w:rPr>
          <w:rFonts w:ascii="Times New Roman" w:eastAsia="Times New Roman" w:hAnsi="Times New Roman" w:cs="Times New Roman"/>
          <w:sz w:val="28"/>
          <w:szCs w:val="28"/>
        </w:rPr>
        <w:t xml:space="preserve"> гостиниц и предприятий </w:t>
      </w:r>
      <w:r w:rsidRPr="00312249">
        <w:rPr>
          <w:rFonts w:ascii="Times New Roman" w:eastAsia="Times New Roman" w:hAnsi="Times New Roman" w:cs="Times New Roman"/>
          <w:sz w:val="28"/>
          <w:szCs w:val="28"/>
        </w:rPr>
        <w:t>общественного питания – 1</w:t>
      </w:r>
      <w:r w:rsidR="00581B12">
        <w:rPr>
          <w:rFonts w:ascii="Times New Roman" w:eastAsia="Times New Roman" w:hAnsi="Times New Roman" w:cs="Times New Roman"/>
          <w:sz w:val="28"/>
          <w:szCs w:val="28"/>
        </w:rPr>
        <w:t>2</w:t>
      </w:r>
      <w:r w:rsidRPr="00312249">
        <w:rPr>
          <w:rFonts w:ascii="Times New Roman" w:eastAsia="Times New Roman" w:hAnsi="Times New Roman" w:cs="Times New Roman"/>
          <w:sz w:val="28"/>
          <w:szCs w:val="28"/>
        </w:rPr>
        <w:t xml:space="preserve">, </w:t>
      </w:r>
      <w:r w:rsidR="0090310B" w:rsidRPr="00312249">
        <w:rPr>
          <w:rFonts w:ascii="Times New Roman" w:eastAsia="Times New Roman" w:hAnsi="Times New Roman" w:cs="Times New Roman"/>
          <w:sz w:val="28"/>
          <w:szCs w:val="28"/>
        </w:rPr>
        <w:t>деятельность профессиональная, научная и техническая – 12, и иные виды деятельности</w:t>
      </w:r>
      <w:r w:rsidRPr="00312249">
        <w:rPr>
          <w:rFonts w:ascii="Times New Roman" w:eastAsia="Times New Roman" w:hAnsi="Times New Roman" w:cs="Times New Roman"/>
          <w:sz w:val="28"/>
          <w:szCs w:val="28"/>
        </w:rPr>
        <w:t>.</w:t>
      </w:r>
      <w:r w:rsidRPr="00312249">
        <w:rPr>
          <w:rFonts w:ascii="Times New Roman" w:hAnsi="Times New Roman" w:cs="Times New Roman"/>
          <w:sz w:val="28"/>
          <w:szCs w:val="28"/>
        </w:rPr>
        <w:t xml:space="preserve"> </w:t>
      </w:r>
      <w:proofErr w:type="gramEnd"/>
    </w:p>
    <w:p w:rsidR="00B05EEF" w:rsidRPr="00640ACA" w:rsidRDefault="00B05EEF" w:rsidP="00B05EEF">
      <w:pPr>
        <w:spacing w:after="0" w:line="240" w:lineRule="auto"/>
        <w:ind w:firstLine="567"/>
        <w:jc w:val="both"/>
        <w:rPr>
          <w:rFonts w:ascii="Times New Roman" w:hAnsi="Times New Roman" w:cs="Times New Roman"/>
          <w:sz w:val="28"/>
          <w:szCs w:val="28"/>
        </w:rPr>
      </w:pPr>
      <w:r w:rsidRPr="00640ACA">
        <w:rPr>
          <w:rFonts w:ascii="Times New Roman" w:hAnsi="Times New Roman" w:cs="Times New Roman"/>
          <w:sz w:val="28"/>
          <w:szCs w:val="28"/>
        </w:rPr>
        <w:t>Созданию новых рабочих мест способствует также реализация программы на основании заключения гражданином социального контракта</w:t>
      </w:r>
      <w:r>
        <w:rPr>
          <w:rFonts w:ascii="Times New Roman" w:hAnsi="Times New Roman" w:cs="Times New Roman"/>
          <w:sz w:val="28"/>
          <w:szCs w:val="28"/>
        </w:rPr>
        <w:t xml:space="preserve"> по открытию собственного дела (как ИП или </w:t>
      </w:r>
      <w:proofErr w:type="spellStart"/>
      <w:r>
        <w:rPr>
          <w:rFonts w:ascii="Times New Roman" w:hAnsi="Times New Roman" w:cs="Times New Roman"/>
          <w:sz w:val="28"/>
          <w:szCs w:val="28"/>
        </w:rPr>
        <w:t>самозанятого</w:t>
      </w:r>
      <w:proofErr w:type="spellEnd"/>
      <w:r>
        <w:rPr>
          <w:rFonts w:ascii="Times New Roman" w:hAnsi="Times New Roman" w:cs="Times New Roman"/>
          <w:sz w:val="28"/>
          <w:szCs w:val="28"/>
        </w:rPr>
        <w:t xml:space="preserve">). Так, за 2023 год заключили социальный контракт по открытию своего дела (в качестве индивидуального предпринимателя) 4 гражданина, в качестве </w:t>
      </w:r>
      <w:proofErr w:type="spellStart"/>
      <w:r>
        <w:rPr>
          <w:rFonts w:ascii="Times New Roman" w:hAnsi="Times New Roman" w:cs="Times New Roman"/>
          <w:sz w:val="28"/>
          <w:szCs w:val="28"/>
        </w:rPr>
        <w:t>самозанятого</w:t>
      </w:r>
      <w:proofErr w:type="spellEnd"/>
      <w:r>
        <w:rPr>
          <w:rFonts w:ascii="Times New Roman" w:hAnsi="Times New Roman" w:cs="Times New Roman"/>
          <w:sz w:val="28"/>
          <w:szCs w:val="28"/>
        </w:rPr>
        <w:t xml:space="preserve"> – чуть более 30 человек. В 2023 году из числа безработных граждан оформили </w:t>
      </w:r>
      <w:proofErr w:type="spellStart"/>
      <w:r>
        <w:rPr>
          <w:rFonts w:ascii="Times New Roman" w:hAnsi="Times New Roman" w:cs="Times New Roman"/>
          <w:sz w:val="28"/>
          <w:szCs w:val="28"/>
        </w:rPr>
        <w:t>самозанятость</w:t>
      </w:r>
      <w:proofErr w:type="spellEnd"/>
      <w:r>
        <w:rPr>
          <w:rFonts w:ascii="Times New Roman" w:hAnsi="Times New Roman" w:cs="Times New Roman"/>
          <w:sz w:val="28"/>
          <w:szCs w:val="28"/>
        </w:rPr>
        <w:t xml:space="preserve"> 5 человек. </w:t>
      </w:r>
    </w:p>
    <w:p w:rsidR="00300035" w:rsidRPr="00312249" w:rsidRDefault="00300035" w:rsidP="00CE11FE">
      <w:pPr>
        <w:shd w:val="clear" w:color="auto" w:fill="FFFFFF"/>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Одной из основных задач, стоящих перед районом, является создание условий для благоприятного инвестиционного климата, условий для развития малого предпринимательства.</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В практической деятельности малое предпринимательство района сталкивается  с определенными трудностями, среди которых:</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неустойчивость и несовершенство законодательной базы;</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высокий уровень фискальной нагрузки;</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недостаточность собственного капитала;</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нехватка квалифицированных кадров;</w:t>
      </w:r>
    </w:p>
    <w:p w:rsidR="00300035" w:rsidRPr="00312249" w:rsidRDefault="00300035" w:rsidP="00300035">
      <w:pPr>
        <w:tabs>
          <w:tab w:val="left" w:pos="851"/>
        </w:tabs>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ограниченный доступ к рынкам сбыта местной продукции.</w:t>
      </w:r>
    </w:p>
    <w:p w:rsidR="00300035" w:rsidRPr="00312249" w:rsidRDefault="00300035" w:rsidP="00300035">
      <w:pPr>
        <w:tabs>
          <w:tab w:val="left" w:pos="851"/>
        </w:tabs>
        <w:spacing w:after="0" w:line="240" w:lineRule="auto"/>
        <w:ind w:firstLine="567"/>
        <w:jc w:val="both"/>
        <w:rPr>
          <w:rFonts w:ascii="Times New Roman" w:eastAsia="Times New Roman" w:hAnsi="Times New Roman" w:cs="Times New Roman"/>
          <w:sz w:val="28"/>
          <w:szCs w:val="28"/>
        </w:rPr>
      </w:pPr>
      <w:r w:rsidRPr="00312249">
        <w:rPr>
          <w:rFonts w:ascii="Times New Roman" w:hAnsi="Times New Roman" w:cs="Times New Roman"/>
          <w:sz w:val="28"/>
          <w:szCs w:val="28"/>
        </w:rPr>
        <w:t>Для решения проблем, влияющих на активное развитие предпринимательства, сформирована определенная система поддержки.</w:t>
      </w:r>
    </w:p>
    <w:p w:rsidR="00300035" w:rsidRPr="00312249" w:rsidRDefault="00300035" w:rsidP="00300035">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w:t>
      </w:r>
      <w:proofErr w:type="spellStart"/>
      <w:r w:rsidRPr="00312249">
        <w:rPr>
          <w:rFonts w:ascii="Times New Roman" w:hAnsi="Times New Roman" w:cs="Times New Roman"/>
          <w:sz w:val="28"/>
          <w:szCs w:val="28"/>
        </w:rPr>
        <w:t>сельхозтоваро</w:t>
      </w:r>
      <w:r w:rsidR="009763FE">
        <w:rPr>
          <w:rFonts w:ascii="Times New Roman" w:hAnsi="Times New Roman" w:cs="Times New Roman"/>
          <w:sz w:val="28"/>
          <w:szCs w:val="28"/>
        </w:rPr>
        <w:t>-</w:t>
      </w:r>
      <w:r w:rsidRPr="00312249">
        <w:rPr>
          <w:rFonts w:ascii="Times New Roman" w:hAnsi="Times New Roman" w:cs="Times New Roman"/>
          <w:sz w:val="28"/>
          <w:szCs w:val="28"/>
        </w:rPr>
        <w:t>производителей</w:t>
      </w:r>
      <w:proofErr w:type="spellEnd"/>
      <w:r w:rsidRPr="00312249">
        <w:rPr>
          <w:rFonts w:ascii="Times New Roman" w:hAnsi="Times New Roman" w:cs="Times New Roman"/>
          <w:sz w:val="28"/>
          <w:szCs w:val="28"/>
        </w:rPr>
        <w:t xml:space="preserve">»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w:t>
      </w:r>
      <w:r w:rsidRPr="00312249">
        <w:rPr>
          <w:rFonts w:ascii="Times New Roman" w:hAnsi="Times New Roman" w:cs="Times New Roman"/>
          <w:sz w:val="28"/>
          <w:szCs w:val="28"/>
        </w:rPr>
        <w:lastRenderedPageBreak/>
        <w:t xml:space="preserve">деятельности, в том числе по мерам государственной поддержки, реализуемой на территории Республики Коми. </w:t>
      </w:r>
    </w:p>
    <w:p w:rsidR="00300035" w:rsidRPr="00312249" w:rsidRDefault="00300035" w:rsidP="00300035">
      <w:pPr>
        <w:shd w:val="clear" w:color="auto" w:fill="FFFFFF"/>
        <w:spacing w:after="0" w:line="240" w:lineRule="auto"/>
        <w:ind w:firstLine="567"/>
        <w:jc w:val="both"/>
        <w:rPr>
          <w:rFonts w:ascii="Times New Roman" w:hAnsi="Times New Roman" w:cs="Times New Roman"/>
          <w:sz w:val="28"/>
          <w:szCs w:val="28"/>
        </w:rPr>
      </w:pP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В 2023 г. оказана финансовая поддержка субъектам малого и среднего предпринимательства </w:t>
      </w:r>
      <w:r w:rsidRPr="006B3BFF">
        <w:rPr>
          <w:rFonts w:ascii="Times New Roman" w:hAnsi="Times New Roman" w:cs="Times New Roman"/>
          <w:sz w:val="28"/>
          <w:szCs w:val="28"/>
          <w:u w:val="single"/>
        </w:rPr>
        <w:t>из бюджета М</w:t>
      </w:r>
      <w:r w:rsidR="006B3BFF" w:rsidRPr="006B3BFF">
        <w:rPr>
          <w:rFonts w:ascii="Times New Roman" w:hAnsi="Times New Roman" w:cs="Times New Roman"/>
          <w:sz w:val="28"/>
          <w:szCs w:val="28"/>
          <w:u w:val="single"/>
        </w:rPr>
        <w:t>О</w:t>
      </w:r>
      <w:r w:rsidRPr="006B3BFF">
        <w:rPr>
          <w:rFonts w:ascii="Times New Roman" w:hAnsi="Times New Roman" w:cs="Times New Roman"/>
          <w:sz w:val="28"/>
          <w:szCs w:val="28"/>
          <w:u w:val="single"/>
        </w:rPr>
        <w:t xml:space="preserve"> МР «</w:t>
      </w:r>
      <w:proofErr w:type="spellStart"/>
      <w:r w:rsidRPr="006B3BFF">
        <w:rPr>
          <w:rFonts w:ascii="Times New Roman" w:hAnsi="Times New Roman" w:cs="Times New Roman"/>
          <w:sz w:val="28"/>
          <w:szCs w:val="28"/>
          <w:u w:val="single"/>
        </w:rPr>
        <w:t>Усть-Куломский</w:t>
      </w:r>
      <w:proofErr w:type="spellEnd"/>
      <w:r w:rsidRPr="006B3BFF">
        <w:rPr>
          <w:rFonts w:ascii="Times New Roman" w:hAnsi="Times New Roman" w:cs="Times New Roman"/>
          <w:sz w:val="28"/>
          <w:szCs w:val="28"/>
          <w:u w:val="single"/>
        </w:rPr>
        <w:t>»</w:t>
      </w:r>
      <w:r w:rsidRPr="00E60F0C">
        <w:rPr>
          <w:rFonts w:ascii="Times New Roman" w:hAnsi="Times New Roman" w:cs="Times New Roman"/>
          <w:sz w:val="28"/>
          <w:szCs w:val="28"/>
        </w:rPr>
        <w:t xml:space="preserve"> оказана следующим субъектам малого и среднего предпринимательства:</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СПК «Помоздино»</w:t>
      </w:r>
      <w:r w:rsidRPr="00E60F0C">
        <w:rPr>
          <w:rFonts w:ascii="Times New Roman" w:hAnsi="Times New Roman" w:cs="Times New Roman"/>
          <w:sz w:val="28"/>
          <w:szCs w:val="28"/>
        </w:rPr>
        <w:t xml:space="preserve"> в размере 1166,3 тыс. руб. на реализацию народного проекта в сфере агропромышленного комплекса «Приобретение молокоперерабатывающего оборудования для СПК «Помоздино». Приобретено молокоперерабатывающее оборудование.</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 xml:space="preserve">ИП </w:t>
      </w:r>
      <w:proofErr w:type="spellStart"/>
      <w:r w:rsidRPr="006B3BFF">
        <w:rPr>
          <w:rFonts w:ascii="Times New Roman" w:hAnsi="Times New Roman" w:cs="Times New Roman"/>
          <w:i/>
          <w:sz w:val="28"/>
          <w:szCs w:val="28"/>
        </w:rPr>
        <w:t>Береснев</w:t>
      </w:r>
      <w:proofErr w:type="spellEnd"/>
      <w:r w:rsidRPr="006B3BFF">
        <w:rPr>
          <w:rFonts w:ascii="Times New Roman" w:hAnsi="Times New Roman" w:cs="Times New Roman"/>
          <w:i/>
          <w:sz w:val="28"/>
          <w:szCs w:val="28"/>
        </w:rPr>
        <w:t xml:space="preserve"> С.В.</w:t>
      </w:r>
      <w:r w:rsidRPr="00E60F0C">
        <w:rPr>
          <w:rFonts w:ascii="Times New Roman" w:hAnsi="Times New Roman" w:cs="Times New Roman"/>
          <w:sz w:val="28"/>
          <w:szCs w:val="28"/>
        </w:rPr>
        <w:t xml:space="preserve"> в размере 1750,0 тыс. руб. на реализацию народного проекта «Приобретение детского спортивно-игрового оборудования». Приобретено игровое оборудование и отремонтировано помещение, в котором реализуется проект. </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ИП Кузнецов И.М.</w:t>
      </w:r>
      <w:r w:rsidRPr="00E60F0C">
        <w:rPr>
          <w:rFonts w:ascii="Times New Roman" w:hAnsi="Times New Roman" w:cs="Times New Roman"/>
          <w:sz w:val="28"/>
          <w:szCs w:val="28"/>
        </w:rPr>
        <w:t xml:space="preserve"> в размере 1759,0 тыс. руб. на реализацию народного проекта «Приобретение трактора МТЗ-82 для ИП Кузнецов И.М.». ИП Кузнецов И.М  приобрел трактор МТЗ-82.</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СПК «Пожег»</w:t>
      </w:r>
      <w:r w:rsidRPr="00E60F0C">
        <w:rPr>
          <w:rFonts w:ascii="Times New Roman" w:hAnsi="Times New Roman" w:cs="Times New Roman"/>
          <w:sz w:val="28"/>
          <w:szCs w:val="28"/>
        </w:rPr>
        <w:t xml:space="preserve"> в размере 1775,0 тыс. руб. на реализацию народного проекта «Покупка молоковоза для СПК «Пожег». СПК «Пожег» приобрел молоковоз марки УАЗ.</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 xml:space="preserve">ИП </w:t>
      </w:r>
      <w:proofErr w:type="spellStart"/>
      <w:r w:rsidRPr="006B3BFF">
        <w:rPr>
          <w:rFonts w:ascii="Times New Roman" w:hAnsi="Times New Roman" w:cs="Times New Roman"/>
          <w:i/>
          <w:sz w:val="28"/>
          <w:szCs w:val="28"/>
        </w:rPr>
        <w:t>Уляшев</w:t>
      </w:r>
      <w:proofErr w:type="spellEnd"/>
      <w:r w:rsidRPr="006B3BFF">
        <w:rPr>
          <w:rFonts w:ascii="Times New Roman" w:hAnsi="Times New Roman" w:cs="Times New Roman"/>
          <w:i/>
          <w:sz w:val="28"/>
          <w:szCs w:val="28"/>
        </w:rPr>
        <w:t xml:space="preserve"> А.Е.</w:t>
      </w:r>
      <w:r w:rsidRPr="00E60F0C">
        <w:rPr>
          <w:rFonts w:ascii="Times New Roman" w:hAnsi="Times New Roman" w:cs="Times New Roman"/>
          <w:sz w:val="28"/>
          <w:szCs w:val="28"/>
        </w:rPr>
        <w:t xml:space="preserve"> в размере 1500,0 тыс. руб. на реализацию  народной инициативы «Приобретение автобуса для осуществления пассажирских перевозок по маршруту  «Помоздино - Усть-Кулом». Произведена предварительная оплата за автобус марки ПАЗ.</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СПК «Пожег»</w:t>
      </w:r>
      <w:r w:rsidRPr="00E60F0C">
        <w:rPr>
          <w:rFonts w:ascii="Times New Roman" w:hAnsi="Times New Roman" w:cs="Times New Roman"/>
          <w:sz w:val="28"/>
          <w:szCs w:val="28"/>
        </w:rPr>
        <w:t xml:space="preserve"> в размере 735,0 тыс. руб. на приобретение ГСМ для уборки сенокосов. СПК «Пожег» приобретено около 10 тонн дизельного топлива.</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СПК «Помоздино»</w:t>
      </w:r>
      <w:r w:rsidRPr="00E60F0C">
        <w:rPr>
          <w:rFonts w:ascii="Times New Roman" w:hAnsi="Times New Roman" w:cs="Times New Roman"/>
          <w:sz w:val="28"/>
          <w:szCs w:val="28"/>
        </w:rPr>
        <w:t xml:space="preserve"> в размере 235,0 тыс. руб. на приобретение ГСМ для уборки сенокосов. СПК «Помоздино» закуплено около 3,5 тонн дизельного топлива.</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 xml:space="preserve">ИП </w:t>
      </w:r>
      <w:proofErr w:type="spellStart"/>
      <w:r w:rsidRPr="006B3BFF">
        <w:rPr>
          <w:rFonts w:ascii="Times New Roman" w:hAnsi="Times New Roman" w:cs="Times New Roman"/>
          <w:i/>
          <w:sz w:val="28"/>
          <w:szCs w:val="28"/>
        </w:rPr>
        <w:t>Ракину</w:t>
      </w:r>
      <w:proofErr w:type="spellEnd"/>
      <w:r w:rsidRPr="006B3BFF">
        <w:rPr>
          <w:rFonts w:ascii="Times New Roman" w:hAnsi="Times New Roman" w:cs="Times New Roman"/>
          <w:i/>
          <w:sz w:val="28"/>
          <w:szCs w:val="28"/>
        </w:rPr>
        <w:t xml:space="preserve"> И.В.</w:t>
      </w:r>
      <w:r w:rsidRPr="00E60F0C">
        <w:rPr>
          <w:rFonts w:ascii="Times New Roman" w:hAnsi="Times New Roman" w:cs="Times New Roman"/>
          <w:sz w:val="28"/>
          <w:szCs w:val="28"/>
        </w:rPr>
        <w:t xml:space="preserve"> в размере 1000,0 тыс. руб. на реализацию инициативного проекта «Рейсовый маршрут: </w:t>
      </w:r>
      <w:proofErr w:type="spellStart"/>
      <w:r w:rsidRPr="00E60F0C">
        <w:rPr>
          <w:rFonts w:ascii="Times New Roman" w:hAnsi="Times New Roman" w:cs="Times New Roman"/>
          <w:sz w:val="28"/>
          <w:szCs w:val="28"/>
        </w:rPr>
        <w:t>Кебанъёль</w:t>
      </w:r>
      <w:proofErr w:type="spellEnd"/>
      <w:r w:rsidRPr="00E60F0C">
        <w:rPr>
          <w:rFonts w:ascii="Times New Roman" w:hAnsi="Times New Roman" w:cs="Times New Roman"/>
          <w:sz w:val="28"/>
          <w:szCs w:val="28"/>
        </w:rPr>
        <w:t xml:space="preserve"> – Усть-Кулом».</w:t>
      </w:r>
    </w:p>
    <w:p w:rsidR="006B3BFF" w:rsidRDefault="006B3BFF" w:rsidP="00E60F0C">
      <w:pPr>
        <w:pStyle w:val="2"/>
        <w:spacing w:before="0" w:line="240" w:lineRule="auto"/>
        <w:ind w:firstLine="567"/>
        <w:rPr>
          <w:rFonts w:ascii="Times New Roman" w:hAnsi="Times New Roman" w:cs="Times New Roman"/>
          <w:sz w:val="28"/>
          <w:szCs w:val="28"/>
        </w:rPr>
      </w:pPr>
    </w:p>
    <w:p w:rsidR="00E60F0C" w:rsidRPr="00E60F0C" w:rsidRDefault="00E60F0C" w:rsidP="00E60F0C">
      <w:pPr>
        <w:pStyle w:val="2"/>
        <w:spacing w:before="0" w:line="240" w:lineRule="auto"/>
        <w:ind w:firstLine="567"/>
        <w:rPr>
          <w:rFonts w:ascii="Times New Roman" w:hAnsi="Times New Roman" w:cs="Times New Roman"/>
          <w:b/>
          <w:sz w:val="28"/>
          <w:szCs w:val="28"/>
          <w:u w:val="single"/>
        </w:rPr>
      </w:pPr>
      <w:r w:rsidRPr="00E60F0C">
        <w:rPr>
          <w:rFonts w:ascii="Times New Roman" w:hAnsi="Times New Roman" w:cs="Times New Roman"/>
          <w:sz w:val="28"/>
          <w:szCs w:val="28"/>
        </w:rPr>
        <w:t>В декабре 2023 г. оказана финансовая поддержк</w:t>
      </w:r>
      <w:proofErr w:type="gramStart"/>
      <w:r w:rsidRPr="00E60F0C">
        <w:rPr>
          <w:rFonts w:ascii="Times New Roman" w:hAnsi="Times New Roman" w:cs="Times New Roman"/>
          <w:sz w:val="28"/>
          <w:szCs w:val="28"/>
        </w:rPr>
        <w:t>а ООО</w:t>
      </w:r>
      <w:proofErr w:type="gramEnd"/>
      <w:r w:rsidRPr="00E60F0C">
        <w:rPr>
          <w:rFonts w:ascii="Times New Roman" w:hAnsi="Times New Roman" w:cs="Times New Roman"/>
          <w:sz w:val="28"/>
          <w:szCs w:val="28"/>
        </w:rPr>
        <w:t xml:space="preserve"> </w:t>
      </w:r>
      <w:r w:rsidRPr="006B3BFF">
        <w:rPr>
          <w:rFonts w:ascii="Times New Roman" w:hAnsi="Times New Roman" w:cs="Times New Roman"/>
          <w:i/>
          <w:sz w:val="28"/>
          <w:szCs w:val="28"/>
        </w:rPr>
        <w:t>«</w:t>
      </w:r>
      <w:proofErr w:type="spellStart"/>
      <w:r w:rsidRPr="006B3BFF">
        <w:rPr>
          <w:rFonts w:ascii="Times New Roman" w:hAnsi="Times New Roman" w:cs="Times New Roman"/>
          <w:i/>
          <w:sz w:val="28"/>
          <w:szCs w:val="28"/>
        </w:rPr>
        <w:t>Усть-Немторг</w:t>
      </w:r>
      <w:proofErr w:type="spellEnd"/>
      <w:r w:rsidRPr="006B3BFF">
        <w:rPr>
          <w:rFonts w:ascii="Times New Roman" w:hAnsi="Times New Roman" w:cs="Times New Roman"/>
          <w:i/>
          <w:sz w:val="28"/>
          <w:szCs w:val="28"/>
        </w:rPr>
        <w:t>»</w:t>
      </w:r>
      <w:r w:rsidRPr="00E60F0C">
        <w:rPr>
          <w:rFonts w:ascii="Times New Roman" w:hAnsi="Times New Roman" w:cs="Times New Roman"/>
          <w:sz w:val="28"/>
          <w:szCs w:val="28"/>
        </w:rPr>
        <w:t xml:space="preserve">  в размере 80,0 тыс. руб. на приобретение муки для производства хлеба и хлебобулочных изделий.</w:t>
      </w:r>
    </w:p>
    <w:p w:rsidR="006B3BFF" w:rsidRDefault="006B3BFF" w:rsidP="00E60F0C">
      <w:pPr>
        <w:spacing w:after="0" w:line="240" w:lineRule="auto"/>
        <w:ind w:firstLine="567"/>
        <w:jc w:val="both"/>
        <w:rPr>
          <w:rFonts w:ascii="Times New Roman" w:hAnsi="Times New Roman" w:cs="Times New Roman"/>
          <w:sz w:val="28"/>
          <w:szCs w:val="28"/>
        </w:rPr>
      </w:pPr>
    </w:p>
    <w:p w:rsidR="00E60F0C" w:rsidRPr="00E60F0C" w:rsidRDefault="00E60F0C" w:rsidP="00E60F0C">
      <w:pPr>
        <w:spacing w:after="0" w:line="240" w:lineRule="auto"/>
        <w:ind w:firstLine="567"/>
        <w:jc w:val="both"/>
        <w:rPr>
          <w:rFonts w:ascii="Times New Roman" w:hAnsi="Times New Roman" w:cs="Times New Roman"/>
          <w:i/>
          <w:sz w:val="28"/>
          <w:szCs w:val="28"/>
        </w:rPr>
      </w:pPr>
      <w:r w:rsidRPr="00E60F0C">
        <w:rPr>
          <w:rFonts w:ascii="Times New Roman" w:hAnsi="Times New Roman" w:cs="Times New Roman"/>
          <w:sz w:val="28"/>
          <w:szCs w:val="28"/>
        </w:rPr>
        <w:t>Кроме того, поддержка субъектов малого и среднего предпринимательства оказыва</w:t>
      </w:r>
      <w:r w:rsidR="0039132F">
        <w:rPr>
          <w:rFonts w:ascii="Times New Roman" w:hAnsi="Times New Roman" w:cs="Times New Roman"/>
          <w:sz w:val="28"/>
          <w:szCs w:val="28"/>
        </w:rPr>
        <w:t xml:space="preserve">лась </w:t>
      </w:r>
      <w:r w:rsidRPr="00E60F0C">
        <w:rPr>
          <w:rFonts w:ascii="Times New Roman" w:hAnsi="Times New Roman" w:cs="Times New Roman"/>
          <w:sz w:val="28"/>
          <w:szCs w:val="28"/>
        </w:rPr>
        <w:t xml:space="preserve">в рамках </w:t>
      </w:r>
      <w:r w:rsidR="0039132F">
        <w:rPr>
          <w:rFonts w:ascii="Times New Roman" w:hAnsi="Times New Roman" w:cs="Times New Roman"/>
          <w:sz w:val="28"/>
          <w:szCs w:val="28"/>
        </w:rPr>
        <w:t xml:space="preserve">реализации </w:t>
      </w:r>
      <w:r w:rsidRPr="00E60F0C">
        <w:rPr>
          <w:rFonts w:ascii="Times New Roman" w:hAnsi="Times New Roman" w:cs="Times New Roman"/>
          <w:sz w:val="28"/>
          <w:szCs w:val="28"/>
        </w:rPr>
        <w:t>соглашени</w:t>
      </w:r>
      <w:r w:rsidR="0039132F">
        <w:rPr>
          <w:rFonts w:ascii="Times New Roman" w:hAnsi="Times New Roman" w:cs="Times New Roman"/>
          <w:sz w:val="28"/>
          <w:szCs w:val="28"/>
        </w:rPr>
        <w:t>й</w:t>
      </w:r>
      <w:r w:rsidRPr="00E60F0C">
        <w:rPr>
          <w:rFonts w:ascii="Times New Roman" w:hAnsi="Times New Roman" w:cs="Times New Roman"/>
          <w:sz w:val="28"/>
          <w:szCs w:val="28"/>
        </w:rPr>
        <w:t xml:space="preserve"> о </w:t>
      </w:r>
      <w:proofErr w:type="spellStart"/>
      <w:r w:rsidRPr="00E60F0C">
        <w:rPr>
          <w:rFonts w:ascii="Times New Roman" w:hAnsi="Times New Roman" w:cs="Times New Roman"/>
          <w:sz w:val="28"/>
          <w:szCs w:val="28"/>
        </w:rPr>
        <w:t>соцпартнерстве</w:t>
      </w:r>
      <w:proofErr w:type="spellEnd"/>
      <w:r w:rsidRPr="00E60F0C">
        <w:rPr>
          <w:rFonts w:ascii="Times New Roman" w:hAnsi="Times New Roman" w:cs="Times New Roman"/>
          <w:sz w:val="28"/>
          <w:szCs w:val="28"/>
        </w:rPr>
        <w:t xml:space="preserve">. Так, в 2023 году  </w:t>
      </w:r>
      <w:r w:rsidR="006B3BFF">
        <w:rPr>
          <w:rFonts w:ascii="Times New Roman" w:hAnsi="Times New Roman" w:cs="Times New Roman"/>
          <w:sz w:val="28"/>
          <w:szCs w:val="28"/>
        </w:rPr>
        <w:t xml:space="preserve">в рамках реализации соглашения о социально-экономическом сотрудничестве между Правительством Республики Коми и АО  </w:t>
      </w:r>
      <w:r w:rsidRPr="00E60F0C">
        <w:rPr>
          <w:rFonts w:ascii="Times New Roman" w:hAnsi="Times New Roman" w:cs="Times New Roman"/>
          <w:sz w:val="28"/>
          <w:szCs w:val="28"/>
        </w:rPr>
        <w:t>«</w:t>
      </w:r>
      <w:proofErr w:type="spellStart"/>
      <w:r w:rsidRPr="00E60F0C">
        <w:rPr>
          <w:rFonts w:ascii="Times New Roman" w:hAnsi="Times New Roman" w:cs="Times New Roman"/>
          <w:sz w:val="28"/>
          <w:szCs w:val="28"/>
        </w:rPr>
        <w:t>Монди</w:t>
      </w:r>
      <w:proofErr w:type="spellEnd"/>
      <w:r w:rsidRPr="00E60F0C">
        <w:rPr>
          <w:rFonts w:ascii="Times New Roman" w:hAnsi="Times New Roman" w:cs="Times New Roman"/>
          <w:sz w:val="28"/>
          <w:szCs w:val="28"/>
        </w:rPr>
        <w:t xml:space="preserve"> СЛПК»  </w:t>
      </w:r>
      <w:r w:rsidR="006B3BFF">
        <w:rPr>
          <w:rFonts w:ascii="Times New Roman" w:hAnsi="Times New Roman" w:cs="Times New Roman"/>
          <w:sz w:val="28"/>
          <w:szCs w:val="28"/>
        </w:rPr>
        <w:t xml:space="preserve">средства компании в размере </w:t>
      </w:r>
      <w:r w:rsidRPr="00E60F0C">
        <w:rPr>
          <w:rFonts w:ascii="Times New Roman" w:hAnsi="Times New Roman" w:cs="Times New Roman"/>
          <w:sz w:val="28"/>
          <w:szCs w:val="28"/>
        </w:rPr>
        <w:t xml:space="preserve">более 8,2 млн. рублей </w:t>
      </w:r>
      <w:r w:rsidR="006B3BFF">
        <w:rPr>
          <w:rFonts w:ascii="Times New Roman" w:hAnsi="Times New Roman" w:cs="Times New Roman"/>
          <w:sz w:val="28"/>
          <w:szCs w:val="28"/>
        </w:rPr>
        <w:t>были</w:t>
      </w:r>
      <w:r w:rsidRPr="00E60F0C">
        <w:rPr>
          <w:rFonts w:ascii="Times New Roman" w:hAnsi="Times New Roman" w:cs="Times New Roman"/>
          <w:sz w:val="28"/>
          <w:szCs w:val="28"/>
        </w:rPr>
        <w:t xml:space="preserve"> направлен</w:t>
      </w:r>
      <w:r w:rsidR="006B3BFF">
        <w:rPr>
          <w:rFonts w:ascii="Times New Roman" w:hAnsi="Times New Roman" w:cs="Times New Roman"/>
          <w:sz w:val="28"/>
          <w:szCs w:val="28"/>
        </w:rPr>
        <w:t>ы</w:t>
      </w:r>
      <w:r w:rsidRPr="00E60F0C">
        <w:rPr>
          <w:rFonts w:ascii="Times New Roman" w:hAnsi="Times New Roman" w:cs="Times New Roman"/>
          <w:sz w:val="28"/>
          <w:szCs w:val="28"/>
        </w:rPr>
        <w:t xml:space="preserve"> на развитие экономики </w:t>
      </w:r>
      <w:r w:rsidRPr="006B3BFF">
        <w:rPr>
          <w:rFonts w:ascii="Times New Roman" w:hAnsi="Times New Roman" w:cs="Times New Roman"/>
          <w:sz w:val="28"/>
          <w:szCs w:val="28"/>
        </w:rPr>
        <w:t>района, в том числе:</w:t>
      </w:r>
      <w:r w:rsidRPr="00E60F0C">
        <w:rPr>
          <w:rFonts w:ascii="Times New Roman" w:hAnsi="Times New Roman" w:cs="Times New Roman"/>
          <w:i/>
          <w:sz w:val="28"/>
          <w:szCs w:val="28"/>
        </w:rPr>
        <w:t xml:space="preserve"> </w:t>
      </w:r>
    </w:p>
    <w:p w:rsidR="00E60F0C" w:rsidRPr="006B3BFF" w:rsidRDefault="00E60F0C" w:rsidP="00E60F0C">
      <w:pPr>
        <w:spacing w:after="0" w:line="240" w:lineRule="auto"/>
        <w:ind w:firstLine="567"/>
        <w:jc w:val="both"/>
        <w:rPr>
          <w:rFonts w:ascii="Times New Roman" w:hAnsi="Times New Roman" w:cs="Times New Roman"/>
          <w:sz w:val="28"/>
          <w:szCs w:val="28"/>
        </w:rPr>
      </w:pPr>
      <w:r w:rsidRPr="006B3BFF">
        <w:rPr>
          <w:rFonts w:ascii="Times New Roman" w:hAnsi="Times New Roman" w:cs="Times New Roman"/>
          <w:sz w:val="28"/>
          <w:szCs w:val="28"/>
        </w:rPr>
        <w:lastRenderedPageBreak/>
        <w:t xml:space="preserve">- 1000,0 тыс. руб. </w:t>
      </w:r>
      <w:r w:rsidRPr="006B3BFF">
        <w:rPr>
          <w:rFonts w:ascii="Times New Roman" w:hAnsi="Times New Roman" w:cs="Times New Roman"/>
          <w:i/>
          <w:sz w:val="28"/>
          <w:szCs w:val="28"/>
        </w:rPr>
        <w:t xml:space="preserve">ИП – главе </w:t>
      </w:r>
      <w:proofErr w:type="gramStart"/>
      <w:r w:rsidRPr="006B3BFF">
        <w:rPr>
          <w:rFonts w:ascii="Times New Roman" w:hAnsi="Times New Roman" w:cs="Times New Roman"/>
          <w:i/>
          <w:sz w:val="28"/>
          <w:szCs w:val="28"/>
        </w:rPr>
        <w:t>К(</w:t>
      </w:r>
      <w:proofErr w:type="gramEnd"/>
      <w:r w:rsidRPr="006B3BFF">
        <w:rPr>
          <w:rFonts w:ascii="Times New Roman" w:hAnsi="Times New Roman" w:cs="Times New Roman"/>
          <w:i/>
          <w:sz w:val="28"/>
          <w:szCs w:val="28"/>
        </w:rPr>
        <w:t>Ф)Х Кузнецовой Евгении Александровне</w:t>
      </w:r>
      <w:r w:rsidRPr="006B3BFF">
        <w:rPr>
          <w:rFonts w:ascii="Times New Roman" w:hAnsi="Times New Roman" w:cs="Times New Roman"/>
          <w:sz w:val="28"/>
          <w:szCs w:val="28"/>
        </w:rPr>
        <w:t xml:space="preserve"> на </w:t>
      </w:r>
      <w:proofErr w:type="spellStart"/>
      <w:r w:rsidRPr="006B3BFF">
        <w:rPr>
          <w:rFonts w:ascii="Times New Roman" w:hAnsi="Times New Roman" w:cs="Times New Roman"/>
          <w:sz w:val="28"/>
          <w:szCs w:val="28"/>
        </w:rPr>
        <w:t>софинансирование</w:t>
      </w:r>
      <w:proofErr w:type="spellEnd"/>
      <w:r w:rsidRPr="006B3BFF">
        <w:rPr>
          <w:rFonts w:ascii="Times New Roman" w:hAnsi="Times New Roman" w:cs="Times New Roman"/>
          <w:sz w:val="28"/>
          <w:szCs w:val="28"/>
        </w:rPr>
        <w:t xml:space="preserve"> затрат по строительству в 2022 году фермы в с. </w:t>
      </w:r>
      <w:proofErr w:type="spellStart"/>
      <w:r w:rsidRPr="006B3BFF">
        <w:rPr>
          <w:rFonts w:ascii="Times New Roman" w:hAnsi="Times New Roman" w:cs="Times New Roman"/>
          <w:sz w:val="28"/>
          <w:szCs w:val="28"/>
        </w:rPr>
        <w:t>Мыелдино</w:t>
      </w:r>
      <w:proofErr w:type="spellEnd"/>
      <w:r w:rsidRPr="006B3BFF">
        <w:rPr>
          <w:rFonts w:ascii="Times New Roman" w:hAnsi="Times New Roman" w:cs="Times New Roman"/>
          <w:sz w:val="28"/>
          <w:szCs w:val="28"/>
        </w:rPr>
        <w:t>;</w:t>
      </w:r>
    </w:p>
    <w:p w:rsidR="00E60F0C" w:rsidRPr="006B3BFF" w:rsidRDefault="00E60F0C" w:rsidP="00E60F0C">
      <w:pPr>
        <w:spacing w:after="0" w:line="240" w:lineRule="auto"/>
        <w:ind w:firstLine="567"/>
        <w:jc w:val="both"/>
        <w:rPr>
          <w:rFonts w:ascii="Times New Roman" w:hAnsi="Times New Roman" w:cs="Times New Roman"/>
          <w:sz w:val="28"/>
          <w:szCs w:val="28"/>
        </w:rPr>
      </w:pPr>
      <w:r w:rsidRPr="006B3BFF">
        <w:rPr>
          <w:rFonts w:ascii="Times New Roman" w:hAnsi="Times New Roman" w:cs="Times New Roman"/>
          <w:sz w:val="28"/>
          <w:szCs w:val="28"/>
        </w:rPr>
        <w:t xml:space="preserve">- 1000,0 тыс. руб. </w:t>
      </w:r>
      <w:r w:rsidRPr="0039132F">
        <w:rPr>
          <w:rFonts w:ascii="Times New Roman" w:hAnsi="Times New Roman" w:cs="Times New Roman"/>
          <w:i/>
          <w:sz w:val="28"/>
          <w:szCs w:val="28"/>
        </w:rPr>
        <w:t>СППССК «</w:t>
      </w:r>
      <w:proofErr w:type="spellStart"/>
      <w:r w:rsidRPr="0039132F">
        <w:rPr>
          <w:rFonts w:ascii="Times New Roman" w:hAnsi="Times New Roman" w:cs="Times New Roman"/>
          <w:i/>
          <w:sz w:val="28"/>
          <w:szCs w:val="28"/>
        </w:rPr>
        <w:t>Усть-Куломская</w:t>
      </w:r>
      <w:proofErr w:type="spellEnd"/>
      <w:r w:rsidRPr="0039132F">
        <w:rPr>
          <w:rFonts w:ascii="Times New Roman" w:hAnsi="Times New Roman" w:cs="Times New Roman"/>
          <w:i/>
          <w:sz w:val="28"/>
          <w:szCs w:val="28"/>
        </w:rPr>
        <w:t xml:space="preserve"> МТС»</w:t>
      </w:r>
      <w:r w:rsidRPr="006B3BFF">
        <w:rPr>
          <w:rFonts w:ascii="Times New Roman" w:hAnsi="Times New Roman" w:cs="Times New Roman"/>
          <w:sz w:val="28"/>
          <w:szCs w:val="28"/>
        </w:rPr>
        <w:t xml:space="preserve"> на приобретение дополнительного  контейнера на маслозавод и приобретение оборудования для изготовления творога;</w:t>
      </w:r>
    </w:p>
    <w:p w:rsidR="00E60F0C" w:rsidRPr="006B3BFF" w:rsidRDefault="00E60F0C" w:rsidP="00E60F0C">
      <w:pPr>
        <w:spacing w:after="0" w:line="240" w:lineRule="auto"/>
        <w:ind w:firstLine="567"/>
        <w:jc w:val="both"/>
        <w:rPr>
          <w:rFonts w:ascii="Times New Roman" w:hAnsi="Times New Roman" w:cs="Times New Roman"/>
          <w:sz w:val="28"/>
          <w:szCs w:val="28"/>
        </w:rPr>
      </w:pPr>
      <w:r w:rsidRPr="006B3BFF">
        <w:rPr>
          <w:rFonts w:ascii="Times New Roman" w:hAnsi="Times New Roman" w:cs="Times New Roman"/>
          <w:sz w:val="28"/>
          <w:szCs w:val="28"/>
        </w:rPr>
        <w:t xml:space="preserve">- 500,0 тыс. руб. </w:t>
      </w:r>
      <w:proofErr w:type="gramStart"/>
      <w:r w:rsidRPr="0039132F">
        <w:rPr>
          <w:rFonts w:ascii="Times New Roman" w:hAnsi="Times New Roman" w:cs="Times New Roman"/>
          <w:i/>
          <w:sz w:val="28"/>
          <w:szCs w:val="28"/>
        </w:rPr>
        <w:t>К(</w:t>
      </w:r>
      <w:proofErr w:type="gramEnd"/>
      <w:r w:rsidRPr="0039132F">
        <w:rPr>
          <w:rFonts w:ascii="Times New Roman" w:hAnsi="Times New Roman" w:cs="Times New Roman"/>
          <w:i/>
          <w:sz w:val="28"/>
          <w:szCs w:val="28"/>
        </w:rPr>
        <w:t xml:space="preserve">Ф)Х </w:t>
      </w:r>
      <w:proofErr w:type="spellStart"/>
      <w:r w:rsidRPr="0039132F">
        <w:rPr>
          <w:rFonts w:ascii="Times New Roman" w:hAnsi="Times New Roman" w:cs="Times New Roman"/>
          <w:i/>
          <w:sz w:val="28"/>
          <w:szCs w:val="28"/>
        </w:rPr>
        <w:t>Тарабукиной</w:t>
      </w:r>
      <w:proofErr w:type="spellEnd"/>
      <w:r w:rsidRPr="0039132F">
        <w:rPr>
          <w:rFonts w:ascii="Times New Roman" w:hAnsi="Times New Roman" w:cs="Times New Roman"/>
          <w:i/>
          <w:sz w:val="28"/>
          <w:szCs w:val="28"/>
        </w:rPr>
        <w:t xml:space="preserve"> Елене Евгеньевне</w:t>
      </w:r>
      <w:r w:rsidRPr="006B3BFF">
        <w:rPr>
          <w:rFonts w:ascii="Times New Roman" w:hAnsi="Times New Roman" w:cs="Times New Roman"/>
          <w:sz w:val="28"/>
          <w:szCs w:val="28"/>
        </w:rPr>
        <w:t xml:space="preserve"> на </w:t>
      </w:r>
      <w:proofErr w:type="spellStart"/>
      <w:r w:rsidRPr="006B3BFF">
        <w:rPr>
          <w:rFonts w:ascii="Times New Roman" w:hAnsi="Times New Roman" w:cs="Times New Roman"/>
          <w:sz w:val="28"/>
          <w:szCs w:val="28"/>
        </w:rPr>
        <w:t>софинансирование</w:t>
      </w:r>
      <w:proofErr w:type="spellEnd"/>
      <w:r w:rsidRPr="006B3BFF">
        <w:rPr>
          <w:rFonts w:ascii="Times New Roman" w:hAnsi="Times New Roman" w:cs="Times New Roman"/>
          <w:sz w:val="28"/>
          <w:szCs w:val="28"/>
        </w:rPr>
        <w:t xml:space="preserve"> затрат  по строительству в 2022 году телятника в с. Ульяново;</w:t>
      </w:r>
    </w:p>
    <w:p w:rsidR="00E60F0C" w:rsidRPr="006B3BFF" w:rsidRDefault="00E60F0C" w:rsidP="00E60F0C">
      <w:pPr>
        <w:spacing w:after="0" w:line="240" w:lineRule="auto"/>
        <w:ind w:firstLine="567"/>
        <w:jc w:val="both"/>
        <w:rPr>
          <w:rFonts w:ascii="Times New Roman" w:hAnsi="Times New Roman" w:cs="Times New Roman"/>
          <w:sz w:val="28"/>
          <w:szCs w:val="28"/>
        </w:rPr>
      </w:pPr>
      <w:r w:rsidRPr="006B3BFF">
        <w:rPr>
          <w:rFonts w:ascii="Times New Roman" w:hAnsi="Times New Roman" w:cs="Times New Roman"/>
          <w:sz w:val="28"/>
          <w:szCs w:val="28"/>
        </w:rPr>
        <w:t xml:space="preserve">- 1000,0 тыс. руб. </w:t>
      </w:r>
      <w:r w:rsidRPr="0039132F">
        <w:rPr>
          <w:rFonts w:ascii="Times New Roman" w:hAnsi="Times New Roman" w:cs="Times New Roman"/>
          <w:i/>
          <w:sz w:val="28"/>
          <w:szCs w:val="28"/>
        </w:rPr>
        <w:t>СПК «Помоздино»</w:t>
      </w:r>
      <w:r w:rsidRPr="006B3BFF">
        <w:rPr>
          <w:rFonts w:ascii="Times New Roman" w:hAnsi="Times New Roman" w:cs="Times New Roman"/>
          <w:sz w:val="28"/>
          <w:szCs w:val="28"/>
        </w:rPr>
        <w:t xml:space="preserve"> на приобретение трактора МТЗ 82;</w:t>
      </w:r>
    </w:p>
    <w:p w:rsidR="00E60F0C" w:rsidRPr="006B3BFF" w:rsidRDefault="00E60F0C" w:rsidP="00E60F0C">
      <w:pPr>
        <w:spacing w:after="0" w:line="240" w:lineRule="auto"/>
        <w:ind w:firstLine="567"/>
        <w:jc w:val="both"/>
        <w:rPr>
          <w:rFonts w:ascii="Times New Roman" w:hAnsi="Times New Roman" w:cs="Times New Roman"/>
          <w:sz w:val="28"/>
          <w:szCs w:val="28"/>
        </w:rPr>
      </w:pPr>
      <w:r w:rsidRPr="006B3BFF">
        <w:rPr>
          <w:rFonts w:ascii="Times New Roman" w:hAnsi="Times New Roman" w:cs="Times New Roman"/>
          <w:sz w:val="28"/>
          <w:szCs w:val="28"/>
        </w:rPr>
        <w:t xml:space="preserve">- 1000,0 тыс. руб. </w:t>
      </w:r>
      <w:r w:rsidRPr="0039132F">
        <w:rPr>
          <w:rFonts w:ascii="Times New Roman" w:hAnsi="Times New Roman" w:cs="Times New Roman"/>
          <w:i/>
          <w:sz w:val="28"/>
          <w:szCs w:val="28"/>
        </w:rPr>
        <w:t>СПК «Пожег»</w:t>
      </w:r>
      <w:r w:rsidRPr="006B3BFF">
        <w:rPr>
          <w:rFonts w:ascii="Times New Roman" w:hAnsi="Times New Roman" w:cs="Times New Roman"/>
          <w:sz w:val="28"/>
          <w:szCs w:val="28"/>
        </w:rPr>
        <w:t xml:space="preserve"> на приобретение трактора марки </w:t>
      </w:r>
      <w:proofErr w:type="spellStart"/>
      <w:r w:rsidRPr="006B3BFF">
        <w:rPr>
          <w:rFonts w:ascii="Times New Roman" w:hAnsi="Times New Roman" w:cs="Times New Roman"/>
          <w:sz w:val="28"/>
          <w:szCs w:val="28"/>
          <w:lang w:val="en-US"/>
        </w:rPr>
        <w:t>Hanwo</w:t>
      </w:r>
      <w:proofErr w:type="spellEnd"/>
      <w:r w:rsidRPr="006B3BFF">
        <w:rPr>
          <w:rFonts w:ascii="Times New Roman" w:hAnsi="Times New Roman" w:cs="Times New Roman"/>
          <w:sz w:val="28"/>
          <w:szCs w:val="28"/>
        </w:rPr>
        <w:t xml:space="preserve"> ТС1304 (Китай);</w:t>
      </w:r>
    </w:p>
    <w:p w:rsidR="00E60F0C" w:rsidRPr="006B3BFF" w:rsidRDefault="00E60F0C" w:rsidP="00E60F0C">
      <w:pPr>
        <w:spacing w:after="0" w:line="240" w:lineRule="auto"/>
        <w:ind w:firstLine="567"/>
        <w:jc w:val="both"/>
        <w:rPr>
          <w:rFonts w:ascii="Times New Roman" w:hAnsi="Times New Roman" w:cs="Times New Roman"/>
          <w:sz w:val="28"/>
          <w:szCs w:val="28"/>
        </w:rPr>
      </w:pPr>
      <w:r w:rsidRPr="006B3BFF">
        <w:rPr>
          <w:rFonts w:ascii="Times New Roman" w:hAnsi="Times New Roman" w:cs="Times New Roman"/>
          <w:sz w:val="28"/>
          <w:szCs w:val="28"/>
        </w:rPr>
        <w:t xml:space="preserve">- 500,0 тыс. руб. </w:t>
      </w:r>
      <w:r w:rsidRPr="0039132F">
        <w:rPr>
          <w:rFonts w:ascii="Times New Roman" w:hAnsi="Times New Roman" w:cs="Times New Roman"/>
          <w:i/>
          <w:sz w:val="28"/>
          <w:szCs w:val="28"/>
        </w:rPr>
        <w:t>ИП Нестерову Владимиру Валерьевичу</w:t>
      </w:r>
      <w:r w:rsidRPr="006B3BFF">
        <w:rPr>
          <w:rFonts w:ascii="Times New Roman" w:hAnsi="Times New Roman" w:cs="Times New Roman"/>
          <w:sz w:val="28"/>
          <w:szCs w:val="28"/>
        </w:rPr>
        <w:t xml:space="preserve"> на приобретение погрузчика </w:t>
      </w:r>
      <w:r w:rsidRPr="006B3BFF">
        <w:rPr>
          <w:rFonts w:ascii="Times New Roman" w:hAnsi="Times New Roman" w:cs="Times New Roman"/>
          <w:sz w:val="28"/>
          <w:szCs w:val="28"/>
          <w:lang w:val="en-US"/>
        </w:rPr>
        <w:t>SDLG</w:t>
      </w:r>
      <w:r w:rsidRPr="006B3BFF">
        <w:rPr>
          <w:rFonts w:ascii="Times New Roman" w:hAnsi="Times New Roman" w:cs="Times New Roman"/>
          <w:sz w:val="28"/>
          <w:szCs w:val="28"/>
        </w:rPr>
        <w:t>-933;</w:t>
      </w:r>
    </w:p>
    <w:p w:rsidR="00E60F0C" w:rsidRPr="006B3BFF" w:rsidRDefault="00E60F0C" w:rsidP="00E60F0C">
      <w:pPr>
        <w:spacing w:after="0" w:line="240" w:lineRule="auto"/>
        <w:ind w:firstLine="567"/>
        <w:jc w:val="both"/>
        <w:rPr>
          <w:rFonts w:ascii="Times New Roman" w:hAnsi="Times New Roman" w:cs="Times New Roman"/>
          <w:sz w:val="28"/>
          <w:szCs w:val="28"/>
        </w:rPr>
      </w:pPr>
      <w:r w:rsidRPr="006B3BFF">
        <w:rPr>
          <w:rFonts w:ascii="Times New Roman" w:hAnsi="Times New Roman" w:cs="Times New Roman"/>
          <w:sz w:val="28"/>
          <w:szCs w:val="28"/>
        </w:rPr>
        <w:t xml:space="preserve">- 1000,0 тыс. руб. </w:t>
      </w:r>
      <w:r w:rsidR="0039132F">
        <w:rPr>
          <w:rFonts w:ascii="Times New Roman" w:hAnsi="Times New Roman" w:cs="Times New Roman"/>
          <w:i/>
          <w:sz w:val="28"/>
          <w:szCs w:val="28"/>
        </w:rPr>
        <w:t xml:space="preserve">ИП </w:t>
      </w:r>
      <w:proofErr w:type="spellStart"/>
      <w:r w:rsidR="0039132F">
        <w:rPr>
          <w:rFonts w:ascii="Times New Roman" w:hAnsi="Times New Roman" w:cs="Times New Roman"/>
          <w:i/>
          <w:sz w:val="28"/>
          <w:szCs w:val="28"/>
        </w:rPr>
        <w:t>Ракину</w:t>
      </w:r>
      <w:proofErr w:type="spellEnd"/>
      <w:r w:rsidR="0039132F">
        <w:rPr>
          <w:rFonts w:ascii="Times New Roman" w:hAnsi="Times New Roman" w:cs="Times New Roman"/>
          <w:i/>
          <w:sz w:val="28"/>
          <w:szCs w:val="28"/>
        </w:rPr>
        <w:t xml:space="preserve"> Ивану Васильевичу</w:t>
      </w:r>
      <w:r w:rsidRPr="006B3BFF">
        <w:rPr>
          <w:rFonts w:ascii="Times New Roman" w:hAnsi="Times New Roman" w:cs="Times New Roman"/>
          <w:sz w:val="28"/>
          <w:szCs w:val="28"/>
        </w:rPr>
        <w:t xml:space="preserve"> на реализацию инициативного проекта «Рейсовый маршрут: </w:t>
      </w:r>
      <w:proofErr w:type="spellStart"/>
      <w:r w:rsidRPr="006B3BFF">
        <w:rPr>
          <w:rFonts w:ascii="Times New Roman" w:hAnsi="Times New Roman" w:cs="Times New Roman"/>
          <w:sz w:val="28"/>
          <w:szCs w:val="28"/>
        </w:rPr>
        <w:t>Кебанъёль</w:t>
      </w:r>
      <w:proofErr w:type="spellEnd"/>
      <w:r w:rsidRPr="006B3BFF">
        <w:rPr>
          <w:rFonts w:ascii="Times New Roman" w:hAnsi="Times New Roman" w:cs="Times New Roman"/>
          <w:sz w:val="28"/>
          <w:szCs w:val="28"/>
        </w:rPr>
        <w:t xml:space="preserve"> – Усть-Кулом».</w:t>
      </w:r>
    </w:p>
    <w:p w:rsidR="00E60F0C" w:rsidRPr="006B3BFF" w:rsidRDefault="00E60F0C" w:rsidP="00E60F0C">
      <w:pPr>
        <w:spacing w:after="0" w:line="240" w:lineRule="auto"/>
        <w:ind w:firstLine="567"/>
        <w:jc w:val="both"/>
        <w:rPr>
          <w:rFonts w:ascii="Times New Roman" w:hAnsi="Times New Roman" w:cs="Times New Roman"/>
          <w:sz w:val="28"/>
          <w:szCs w:val="28"/>
        </w:rPr>
      </w:pP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В рамках </w:t>
      </w:r>
      <w:proofErr w:type="spellStart"/>
      <w:r w:rsidRPr="00E60F0C">
        <w:rPr>
          <w:rFonts w:ascii="Times New Roman" w:hAnsi="Times New Roman" w:cs="Times New Roman"/>
          <w:sz w:val="28"/>
          <w:szCs w:val="28"/>
        </w:rPr>
        <w:t>соцпартнерства</w:t>
      </w:r>
      <w:proofErr w:type="spellEnd"/>
      <w:r w:rsidRPr="00E60F0C">
        <w:rPr>
          <w:rFonts w:ascii="Times New Roman" w:hAnsi="Times New Roman" w:cs="Times New Roman"/>
          <w:sz w:val="28"/>
          <w:szCs w:val="28"/>
        </w:rPr>
        <w:t xml:space="preserve"> АО «</w:t>
      </w:r>
      <w:proofErr w:type="spellStart"/>
      <w:r w:rsidRPr="00E60F0C">
        <w:rPr>
          <w:rFonts w:ascii="Times New Roman" w:hAnsi="Times New Roman" w:cs="Times New Roman"/>
          <w:sz w:val="28"/>
          <w:szCs w:val="28"/>
        </w:rPr>
        <w:t>Монди</w:t>
      </w:r>
      <w:proofErr w:type="spellEnd"/>
      <w:r w:rsidRPr="00E60F0C">
        <w:rPr>
          <w:rFonts w:ascii="Times New Roman" w:hAnsi="Times New Roman" w:cs="Times New Roman"/>
          <w:sz w:val="28"/>
          <w:szCs w:val="28"/>
        </w:rPr>
        <w:t xml:space="preserve"> СЛПК» </w:t>
      </w:r>
      <w:r w:rsidR="0039132F">
        <w:rPr>
          <w:rFonts w:ascii="Times New Roman" w:hAnsi="Times New Roman" w:cs="Times New Roman"/>
          <w:sz w:val="28"/>
          <w:szCs w:val="28"/>
        </w:rPr>
        <w:t xml:space="preserve">также </w:t>
      </w:r>
      <w:r w:rsidRPr="00E60F0C">
        <w:rPr>
          <w:rFonts w:ascii="Times New Roman" w:hAnsi="Times New Roman" w:cs="Times New Roman"/>
          <w:sz w:val="28"/>
          <w:szCs w:val="28"/>
        </w:rPr>
        <w:t>выделяет ежегодно средства и на развитие социальной сферы района, общая сумма помощи на социальную сферу в 2023 году составила 3091,0 тыс. руб., на которые были проведены следующие мероприятия:</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в трех </w:t>
      </w:r>
      <w:r w:rsidRPr="00DA132F">
        <w:rPr>
          <w:rFonts w:ascii="Times New Roman" w:hAnsi="Times New Roman" w:cs="Times New Roman"/>
          <w:i/>
          <w:sz w:val="28"/>
          <w:szCs w:val="28"/>
        </w:rPr>
        <w:t>образовательных организациях</w:t>
      </w:r>
      <w:r w:rsidRPr="00E60F0C">
        <w:rPr>
          <w:rFonts w:ascii="Times New Roman" w:hAnsi="Times New Roman" w:cs="Times New Roman"/>
          <w:sz w:val="28"/>
          <w:szCs w:val="28"/>
        </w:rPr>
        <w:t xml:space="preserve"> района установлены информационно-тактильные мнемосхемы и  указатели (сумма поддержки 200,0 тыс. руб.);</w:t>
      </w: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проведен ремонт спортивного зала </w:t>
      </w:r>
      <w:r w:rsidRPr="00DA132F">
        <w:rPr>
          <w:rFonts w:ascii="Times New Roman" w:eastAsia="Times New Roman" w:hAnsi="Times New Roman" w:cs="Times New Roman"/>
          <w:i/>
          <w:sz w:val="28"/>
          <w:szCs w:val="28"/>
        </w:rPr>
        <w:t>МОУ «</w:t>
      </w:r>
      <w:proofErr w:type="spellStart"/>
      <w:r w:rsidRPr="00DA132F">
        <w:rPr>
          <w:rFonts w:ascii="Times New Roman" w:eastAsia="Times New Roman" w:hAnsi="Times New Roman" w:cs="Times New Roman"/>
          <w:i/>
          <w:sz w:val="28"/>
          <w:szCs w:val="28"/>
        </w:rPr>
        <w:t>Ярашьюская</w:t>
      </w:r>
      <w:proofErr w:type="spellEnd"/>
      <w:r w:rsidRPr="00DA132F">
        <w:rPr>
          <w:rFonts w:ascii="Times New Roman" w:eastAsia="Times New Roman" w:hAnsi="Times New Roman" w:cs="Times New Roman"/>
          <w:i/>
          <w:sz w:val="28"/>
          <w:szCs w:val="28"/>
        </w:rPr>
        <w:t xml:space="preserve"> ООШ»</w:t>
      </w:r>
      <w:r w:rsidRPr="00E60F0C">
        <w:rPr>
          <w:rFonts w:ascii="Times New Roman" w:eastAsia="Times New Roman" w:hAnsi="Times New Roman" w:cs="Times New Roman"/>
          <w:sz w:val="28"/>
          <w:szCs w:val="28"/>
        </w:rPr>
        <w:t xml:space="preserve"> (сумма поддержки 1150,0 тыс. руб.);</w:t>
      </w:r>
    </w:p>
    <w:p w:rsidR="00E60F0C" w:rsidRPr="00E60F0C" w:rsidRDefault="00E60F0C" w:rsidP="00E60F0C">
      <w:pPr>
        <w:shd w:val="clear" w:color="auto" w:fill="FFFFFF"/>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 xml:space="preserve">- возмещение части затрат на проживание, транспортные расходы, </w:t>
      </w:r>
      <w:r w:rsidRPr="00DA132F">
        <w:rPr>
          <w:rFonts w:ascii="Times New Roman" w:hAnsi="Times New Roman" w:cs="Times New Roman"/>
          <w:i/>
          <w:sz w:val="28"/>
          <w:szCs w:val="28"/>
        </w:rPr>
        <w:t>питание по выезду спортсменов</w:t>
      </w:r>
      <w:r w:rsidRPr="00E60F0C">
        <w:rPr>
          <w:rFonts w:ascii="Times New Roman" w:hAnsi="Times New Roman" w:cs="Times New Roman"/>
          <w:sz w:val="28"/>
          <w:szCs w:val="28"/>
        </w:rPr>
        <w:t xml:space="preserve"> на республиканские спортивные мероприятия выделено 350,0 тыс. руб. Как итог: в 2023 году 127 </w:t>
      </w:r>
      <w:r w:rsidRPr="00E60F0C">
        <w:rPr>
          <w:rFonts w:ascii="Times New Roman" w:eastAsia="Times New Roman" w:hAnsi="Times New Roman" w:cs="Times New Roman"/>
          <w:sz w:val="28"/>
          <w:szCs w:val="28"/>
        </w:rPr>
        <w:t>юношей и девушек смогли выехать на первенство Республики Коми по волейболу, баскетболу и другие спортивные мероприятия;</w:t>
      </w:r>
      <w:r w:rsidRPr="00E60F0C">
        <w:rPr>
          <w:rFonts w:ascii="Times New Roman" w:hAnsi="Times New Roman" w:cs="Times New Roman"/>
          <w:sz w:val="28"/>
          <w:szCs w:val="28"/>
        </w:rPr>
        <w:t xml:space="preserve"> </w:t>
      </w:r>
    </w:p>
    <w:p w:rsidR="00E60F0C" w:rsidRPr="00E60F0C" w:rsidRDefault="00E60F0C" w:rsidP="00E60F0C">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E60F0C">
        <w:rPr>
          <w:rFonts w:ascii="Times New Roman" w:hAnsi="Times New Roman" w:cs="Times New Roman"/>
          <w:sz w:val="28"/>
          <w:szCs w:val="28"/>
        </w:rPr>
        <w:t xml:space="preserve">- для обеспечения функционирования ледового катка </w:t>
      </w:r>
      <w:r w:rsidRPr="00DA132F">
        <w:rPr>
          <w:rFonts w:ascii="Times New Roman" w:hAnsi="Times New Roman" w:cs="Times New Roman"/>
          <w:i/>
          <w:sz w:val="28"/>
          <w:szCs w:val="28"/>
        </w:rPr>
        <w:t xml:space="preserve">Центра спортивных мероприятий </w:t>
      </w:r>
      <w:proofErr w:type="spellStart"/>
      <w:r w:rsidRPr="00DA132F">
        <w:rPr>
          <w:rFonts w:ascii="Times New Roman" w:hAnsi="Times New Roman" w:cs="Times New Roman"/>
          <w:i/>
          <w:sz w:val="28"/>
          <w:szCs w:val="28"/>
        </w:rPr>
        <w:t>Усть-Куломского</w:t>
      </w:r>
      <w:proofErr w:type="spellEnd"/>
      <w:r w:rsidRPr="00DA132F">
        <w:rPr>
          <w:rFonts w:ascii="Times New Roman" w:hAnsi="Times New Roman" w:cs="Times New Roman"/>
          <w:i/>
          <w:sz w:val="28"/>
          <w:szCs w:val="28"/>
        </w:rPr>
        <w:t xml:space="preserve"> района</w:t>
      </w:r>
      <w:r w:rsidRPr="00E60F0C">
        <w:rPr>
          <w:rFonts w:ascii="Times New Roman" w:hAnsi="Times New Roman" w:cs="Times New Roman"/>
          <w:sz w:val="28"/>
          <w:szCs w:val="28"/>
        </w:rPr>
        <w:t xml:space="preserve"> приобретена снегоуборочная техника (сумма поддержки составила 150,0 тыс. руб.);</w:t>
      </w:r>
      <w:r w:rsidRPr="00E60F0C">
        <w:rPr>
          <w:rFonts w:ascii="Times New Roman" w:hAnsi="Times New Roman" w:cs="Times New Roman"/>
          <w:color w:val="000000"/>
          <w:sz w:val="28"/>
          <w:szCs w:val="28"/>
          <w:shd w:val="clear" w:color="auto" w:fill="FFFFFF"/>
        </w:rPr>
        <w:t xml:space="preserve">  </w:t>
      </w:r>
    </w:p>
    <w:p w:rsidR="00E60F0C" w:rsidRPr="00E60F0C" w:rsidRDefault="00E60F0C" w:rsidP="00E60F0C">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E60F0C">
        <w:rPr>
          <w:rFonts w:ascii="Times New Roman" w:hAnsi="Times New Roman" w:cs="Times New Roman"/>
          <w:color w:val="000000"/>
          <w:sz w:val="28"/>
          <w:szCs w:val="28"/>
          <w:shd w:val="clear" w:color="auto" w:fill="FFFFFF"/>
        </w:rPr>
        <w:t xml:space="preserve">- проведен ремонт здания для размещения </w:t>
      </w:r>
      <w:r w:rsidRPr="00DA132F">
        <w:rPr>
          <w:rFonts w:ascii="Times New Roman" w:hAnsi="Times New Roman" w:cs="Times New Roman"/>
          <w:i/>
          <w:color w:val="000000"/>
          <w:sz w:val="28"/>
          <w:szCs w:val="28"/>
          <w:shd w:val="clear" w:color="auto" w:fill="FFFFFF"/>
        </w:rPr>
        <w:t xml:space="preserve">клуба в п. </w:t>
      </w:r>
      <w:proofErr w:type="spellStart"/>
      <w:r w:rsidRPr="00DA132F">
        <w:rPr>
          <w:rFonts w:ascii="Times New Roman" w:hAnsi="Times New Roman" w:cs="Times New Roman"/>
          <w:i/>
          <w:color w:val="000000"/>
          <w:sz w:val="28"/>
          <w:szCs w:val="28"/>
          <w:shd w:val="clear" w:color="auto" w:fill="FFFFFF"/>
        </w:rPr>
        <w:t>Лопьювад</w:t>
      </w:r>
      <w:proofErr w:type="spellEnd"/>
      <w:r w:rsidRPr="00E60F0C">
        <w:rPr>
          <w:rFonts w:ascii="Times New Roman" w:hAnsi="Times New Roman" w:cs="Times New Roman"/>
          <w:color w:val="000000"/>
          <w:sz w:val="28"/>
          <w:szCs w:val="28"/>
          <w:shd w:val="clear" w:color="auto" w:fill="FFFFFF"/>
        </w:rPr>
        <w:t xml:space="preserve"> (сумма поддержки – 348,5 тыс. руб.);</w:t>
      </w:r>
    </w:p>
    <w:p w:rsidR="00E60F0C" w:rsidRPr="00E60F0C" w:rsidRDefault="00E60F0C" w:rsidP="00E60F0C">
      <w:pPr>
        <w:shd w:val="clear" w:color="auto" w:fill="FFFFFF"/>
        <w:spacing w:after="0" w:line="240" w:lineRule="auto"/>
        <w:ind w:firstLine="567"/>
        <w:jc w:val="both"/>
        <w:rPr>
          <w:rFonts w:ascii="Times New Roman" w:hAnsi="Times New Roman" w:cs="Times New Roman"/>
          <w:sz w:val="28"/>
          <w:szCs w:val="28"/>
          <w:shd w:val="clear" w:color="auto" w:fill="FFFFFF"/>
        </w:rPr>
      </w:pPr>
      <w:r w:rsidRPr="00E60F0C">
        <w:rPr>
          <w:rFonts w:ascii="Times New Roman" w:hAnsi="Times New Roman" w:cs="Times New Roman"/>
          <w:color w:val="000000"/>
          <w:sz w:val="28"/>
          <w:szCs w:val="28"/>
          <w:shd w:val="clear" w:color="auto" w:fill="FFFFFF"/>
        </w:rPr>
        <w:t xml:space="preserve">-  </w:t>
      </w:r>
      <w:r w:rsidRPr="00E60F0C">
        <w:rPr>
          <w:rFonts w:ascii="Times New Roman" w:hAnsi="Times New Roman" w:cs="Times New Roman"/>
          <w:sz w:val="28"/>
          <w:szCs w:val="28"/>
          <w:shd w:val="clear" w:color="auto" w:fill="FFFFFF"/>
        </w:rPr>
        <w:t xml:space="preserve">приобретен и установлен септик для здания </w:t>
      </w:r>
      <w:proofErr w:type="spellStart"/>
      <w:r w:rsidRPr="00DA132F">
        <w:rPr>
          <w:rFonts w:ascii="Times New Roman" w:hAnsi="Times New Roman" w:cs="Times New Roman"/>
          <w:i/>
          <w:sz w:val="28"/>
          <w:szCs w:val="28"/>
          <w:shd w:val="clear" w:color="auto" w:fill="FFFFFF"/>
        </w:rPr>
        <w:t>Югыдъягского</w:t>
      </w:r>
      <w:proofErr w:type="spellEnd"/>
      <w:r w:rsidRPr="00DA132F">
        <w:rPr>
          <w:rFonts w:ascii="Times New Roman" w:hAnsi="Times New Roman" w:cs="Times New Roman"/>
          <w:i/>
          <w:sz w:val="28"/>
          <w:szCs w:val="28"/>
          <w:shd w:val="clear" w:color="auto" w:fill="FFFFFF"/>
        </w:rPr>
        <w:t xml:space="preserve"> Дома культуры</w:t>
      </w:r>
      <w:r w:rsidRPr="00E60F0C">
        <w:rPr>
          <w:rFonts w:ascii="Times New Roman" w:hAnsi="Times New Roman" w:cs="Times New Roman"/>
          <w:sz w:val="28"/>
          <w:szCs w:val="28"/>
          <w:shd w:val="clear" w:color="auto" w:fill="FFFFFF"/>
        </w:rPr>
        <w:t xml:space="preserve"> (сумма поддержки 500,0 тыс. руб.);</w:t>
      </w:r>
    </w:p>
    <w:p w:rsidR="00E60F0C" w:rsidRPr="00E60F0C" w:rsidRDefault="00E60F0C" w:rsidP="00E60F0C">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E60F0C">
        <w:rPr>
          <w:rFonts w:ascii="Times New Roman" w:hAnsi="Times New Roman" w:cs="Times New Roman"/>
          <w:sz w:val="28"/>
          <w:szCs w:val="28"/>
          <w:shd w:val="clear" w:color="auto" w:fill="FFFFFF"/>
        </w:rPr>
        <w:t>- внесен последний платеж за приобретенное имущество АО «</w:t>
      </w:r>
      <w:proofErr w:type="spellStart"/>
      <w:r w:rsidRPr="00E60F0C">
        <w:rPr>
          <w:rFonts w:ascii="Times New Roman" w:hAnsi="Times New Roman" w:cs="Times New Roman"/>
          <w:sz w:val="28"/>
          <w:szCs w:val="28"/>
          <w:shd w:val="clear" w:color="auto" w:fill="FFFFFF"/>
        </w:rPr>
        <w:t>Монди</w:t>
      </w:r>
      <w:proofErr w:type="spellEnd"/>
      <w:r w:rsidRPr="00E60F0C">
        <w:rPr>
          <w:rFonts w:ascii="Times New Roman" w:hAnsi="Times New Roman" w:cs="Times New Roman"/>
          <w:sz w:val="28"/>
          <w:szCs w:val="28"/>
          <w:shd w:val="clear" w:color="auto" w:fill="FFFFFF"/>
        </w:rPr>
        <w:t xml:space="preserve"> СЛПК»  в п. </w:t>
      </w:r>
      <w:proofErr w:type="spellStart"/>
      <w:r w:rsidRPr="00E60F0C">
        <w:rPr>
          <w:rFonts w:ascii="Times New Roman" w:hAnsi="Times New Roman" w:cs="Times New Roman"/>
          <w:sz w:val="28"/>
          <w:szCs w:val="28"/>
          <w:shd w:val="clear" w:color="auto" w:fill="FFFFFF"/>
        </w:rPr>
        <w:t>Югыдъяг</w:t>
      </w:r>
      <w:proofErr w:type="spellEnd"/>
      <w:r w:rsidRPr="00E60F0C">
        <w:rPr>
          <w:rFonts w:ascii="Times New Roman" w:hAnsi="Times New Roman" w:cs="Times New Roman"/>
          <w:sz w:val="28"/>
          <w:szCs w:val="28"/>
          <w:shd w:val="clear" w:color="auto" w:fill="FFFFFF"/>
        </w:rPr>
        <w:t xml:space="preserve">  и </w:t>
      </w:r>
      <w:proofErr w:type="gramStart"/>
      <w:r w:rsidRPr="00E60F0C">
        <w:rPr>
          <w:rFonts w:ascii="Times New Roman" w:hAnsi="Times New Roman" w:cs="Times New Roman"/>
          <w:sz w:val="28"/>
          <w:szCs w:val="28"/>
          <w:shd w:val="clear" w:color="auto" w:fill="FFFFFF"/>
        </w:rPr>
        <w:t>в</w:t>
      </w:r>
      <w:proofErr w:type="gramEnd"/>
      <w:r w:rsidRPr="00E60F0C">
        <w:rPr>
          <w:rFonts w:ascii="Times New Roman" w:hAnsi="Times New Roman" w:cs="Times New Roman"/>
          <w:sz w:val="28"/>
          <w:szCs w:val="28"/>
          <w:shd w:val="clear" w:color="auto" w:fill="FFFFFF"/>
        </w:rPr>
        <w:t xml:space="preserve"> </w:t>
      </w:r>
      <w:proofErr w:type="gramStart"/>
      <w:r w:rsidRPr="00E60F0C">
        <w:rPr>
          <w:rFonts w:ascii="Times New Roman" w:hAnsi="Times New Roman" w:cs="Times New Roman"/>
          <w:sz w:val="28"/>
          <w:szCs w:val="28"/>
          <w:shd w:val="clear" w:color="auto" w:fill="FFFFFF"/>
        </w:rPr>
        <w:t>с</w:t>
      </w:r>
      <w:proofErr w:type="gramEnd"/>
      <w:r w:rsidRPr="00E60F0C">
        <w:rPr>
          <w:rFonts w:ascii="Times New Roman" w:hAnsi="Times New Roman" w:cs="Times New Roman"/>
          <w:sz w:val="28"/>
          <w:szCs w:val="28"/>
          <w:shd w:val="clear" w:color="auto" w:fill="FFFFFF"/>
        </w:rPr>
        <w:t>. Помоздино в размере 392,2 тыс. руб.</w:t>
      </w:r>
    </w:p>
    <w:p w:rsidR="00E60F0C" w:rsidRPr="00E60F0C" w:rsidRDefault="00E60F0C" w:rsidP="00E60F0C">
      <w:pPr>
        <w:spacing w:after="0" w:line="240" w:lineRule="auto"/>
        <w:ind w:firstLine="567"/>
        <w:jc w:val="both"/>
        <w:rPr>
          <w:rFonts w:ascii="Times New Roman" w:hAnsi="Times New Roman" w:cs="Times New Roman"/>
          <w:i/>
          <w:sz w:val="28"/>
          <w:szCs w:val="28"/>
        </w:rPr>
      </w:pPr>
    </w:p>
    <w:p w:rsidR="00E60F0C" w:rsidRDefault="00E60F0C" w:rsidP="00E60F0C">
      <w:pPr>
        <w:pStyle w:val="a3"/>
        <w:shd w:val="clear" w:color="auto" w:fill="FFFFFF"/>
        <w:spacing w:before="0" w:beforeAutospacing="0" w:after="0" w:afterAutospacing="0"/>
        <w:ind w:firstLine="709"/>
        <w:jc w:val="both"/>
        <w:rPr>
          <w:sz w:val="28"/>
          <w:szCs w:val="28"/>
        </w:rPr>
      </w:pPr>
      <w:r w:rsidRPr="00CE3096">
        <w:rPr>
          <w:sz w:val="28"/>
          <w:szCs w:val="28"/>
        </w:rPr>
        <w:t xml:space="preserve">В 2023 году 35 ветеранов лесной отрасли </w:t>
      </w:r>
      <w:proofErr w:type="spellStart"/>
      <w:r w:rsidRPr="00CE3096">
        <w:rPr>
          <w:sz w:val="28"/>
          <w:szCs w:val="28"/>
        </w:rPr>
        <w:t>Усть-Куломского</w:t>
      </w:r>
      <w:proofErr w:type="spellEnd"/>
      <w:r w:rsidRPr="00CE3096">
        <w:rPr>
          <w:sz w:val="28"/>
          <w:szCs w:val="28"/>
        </w:rPr>
        <w:t xml:space="preserve"> района смогли отдохнуть в санатории - профилактории «Вита» по путевкам, предоставленным  АО «СЛПК».</w:t>
      </w:r>
    </w:p>
    <w:p w:rsidR="00DA132F" w:rsidRPr="00CE3096" w:rsidRDefault="00DA132F" w:rsidP="00E60F0C">
      <w:pPr>
        <w:pStyle w:val="a3"/>
        <w:shd w:val="clear" w:color="auto" w:fill="FFFFFF"/>
        <w:spacing w:before="0" w:beforeAutospacing="0" w:after="0" w:afterAutospacing="0"/>
        <w:ind w:firstLine="709"/>
        <w:jc w:val="both"/>
        <w:rPr>
          <w:sz w:val="28"/>
          <w:szCs w:val="28"/>
        </w:rPr>
      </w:pPr>
    </w:p>
    <w:p w:rsidR="00E60F0C" w:rsidRPr="00E60F0C" w:rsidRDefault="00E60F0C" w:rsidP="00E60F0C">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lastRenderedPageBreak/>
        <w:t xml:space="preserve">Кроме </w:t>
      </w:r>
      <w:r w:rsidR="00DA132F">
        <w:rPr>
          <w:rFonts w:ascii="Times New Roman" w:hAnsi="Times New Roman" w:cs="Times New Roman"/>
          <w:sz w:val="28"/>
          <w:szCs w:val="28"/>
        </w:rPr>
        <w:t>того</w:t>
      </w:r>
      <w:r w:rsidRPr="00E60F0C">
        <w:rPr>
          <w:rFonts w:ascii="Times New Roman" w:hAnsi="Times New Roman" w:cs="Times New Roman"/>
          <w:sz w:val="28"/>
          <w:szCs w:val="28"/>
        </w:rPr>
        <w:t xml:space="preserve">, </w:t>
      </w:r>
      <w:r w:rsidR="00DA132F">
        <w:rPr>
          <w:rFonts w:ascii="Times New Roman" w:hAnsi="Times New Roman" w:cs="Times New Roman"/>
          <w:sz w:val="28"/>
          <w:szCs w:val="28"/>
        </w:rPr>
        <w:t xml:space="preserve">финансовую и иную помощь в рамках реализации соглашений о социально-экономическом сотрудничестве </w:t>
      </w:r>
      <w:r w:rsidRPr="00E60F0C">
        <w:rPr>
          <w:rFonts w:ascii="Times New Roman" w:hAnsi="Times New Roman" w:cs="Times New Roman"/>
          <w:sz w:val="28"/>
          <w:szCs w:val="28"/>
        </w:rPr>
        <w:t>в течение года оказ</w:t>
      </w:r>
      <w:r w:rsidR="00DA132F">
        <w:rPr>
          <w:rFonts w:ascii="Times New Roman" w:hAnsi="Times New Roman" w:cs="Times New Roman"/>
          <w:sz w:val="28"/>
          <w:szCs w:val="28"/>
        </w:rPr>
        <w:t>али</w:t>
      </w:r>
      <w:r w:rsidRPr="00E60F0C">
        <w:rPr>
          <w:rFonts w:ascii="Times New Roman" w:hAnsi="Times New Roman" w:cs="Times New Roman"/>
          <w:sz w:val="28"/>
          <w:szCs w:val="28"/>
        </w:rPr>
        <w:t>:</w:t>
      </w:r>
    </w:p>
    <w:p w:rsidR="00E60F0C" w:rsidRPr="00E60F0C" w:rsidRDefault="00E60F0C" w:rsidP="00E60F0C">
      <w:pPr>
        <w:pStyle w:val="a3"/>
        <w:spacing w:before="0" w:beforeAutospacing="0" w:after="0" w:afterAutospacing="0"/>
        <w:ind w:firstLine="567"/>
        <w:jc w:val="both"/>
        <w:rPr>
          <w:sz w:val="28"/>
          <w:szCs w:val="28"/>
        </w:rPr>
      </w:pPr>
      <w:r w:rsidRPr="00E60F0C">
        <w:rPr>
          <w:sz w:val="28"/>
          <w:szCs w:val="28"/>
        </w:rPr>
        <w:t xml:space="preserve">1. </w:t>
      </w:r>
      <w:r w:rsidRPr="00DA132F">
        <w:rPr>
          <w:sz w:val="28"/>
          <w:szCs w:val="28"/>
          <w:u w:val="single"/>
        </w:rPr>
        <w:t>ООО «</w:t>
      </w:r>
      <w:proofErr w:type="spellStart"/>
      <w:r w:rsidRPr="00DA132F">
        <w:rPr>
          <w:sz w:val="28"/>
          <w:szCs w:val="28"/>
          <w:u w:val="single"/>
        </w:rPr>
        <w:t>КомиИнвестПром</w:t>
      </w:r>
      <w:proofErr w:type="spellEnd"/>
      <w:r w:rsidRPr="00DA132F">
        <w:rPr>
          <w:sz w:val="28"/>
          <w:szCs w:val="28"/>
          <w:u w:val="single"/>
        </w:rPr>
        <w:t>»:</w:t>
      </w:r>
      <w:r w:rsidRPr="00E60F0C">
        <w:rPr>
          <w:sz w:val="28"/>
          <w:szCs w:val="28"/>
        </w:rPr>
        <w:t xml:space="preserve"> оказана спонсорская помощь пиломатериалами МБДОУ «Детский сад №2» с. Усть-Кулом для постройки входной веранды для младшей группы 1 корпуса детского сада.</w:t>
      </w:r>
    </w:p>
    <w:p w:rsidR="00E60F0C" w:rsidRPr="00E60F0C" w:rsidRDefault="00E60F0C" w:rsidP="00E60F0C">
      <w:pPr>
        <w:pStyle w:val="a3"/>
        <w:spacing w:before="0" w:beforeAutospacing="0" w:after="0" w:afterAutospacing="0"/>
        <w:ind w:firstLine="567"/>
        <w:jc w:val="both"/>
        <w:rPr>
          <w:sz w:val="28"/>
          <w:szCs w:val="28"/>
        </w:rPr>
      </w:pPr>
      <w:r w:rsidRPr="00E60F0C">
        <w:rPr>
          <w:sz w:val="28"/>
          <w:szCs w:val="28"/>
        </w:rPr>
        <w:t>Поставлено:</w:t>
      </w:r>
    </w:p>
    <w:p w:rsidR="00E60F0C" w:rsidRPr="00E60F0C" w:rsidRDefault="00E60F0C" w:rsidP="00E60F0C">
      <w:pPr>
        <w:pStyle w:val="a3"/>
        <w:spacing w:before="0" w:beforeAutospacing="0" w:after="0" w:afterAutospacing="0"/>
        <w:ind w:firstLine="567"/>
        <w:jc w:val="both"/>
        <w:rPr>
          <w:sz w:val="28"/>
          <w:szCs w:val="28"/>
        </w:rPr>
      </w:pPr>
      <w:r w:rsidRPr="00E60F0C">
        <w:rPr>
          <w:sz w:val="28"/>
          <w:szCs w:val="28"/>
        </w:rPr>
        <w:t>- доска обрезная (50х150 мм) – 4 куб.м.;</w:t>
      </w:r>
    </w:p>
    <w:p w:rsidR="00E60F0C" w:rsidRPr="00E60F0C" w:rsidRDefault="00E60F0C" w:rsidP="00E60F0C">
      <w:pPr>
        <w:pStyle w:val="a3"/>
        <w:spacing w:before="0" w:beforeAutospacing="0" w:after="0" w:afterAutospacing="0"/>
        <w:ind w:firstLine="567"/>
        <w:jc w:val="both"/>
        <w:rPr>
          <w:sz w:val="28"/>
          <w:szCs w:val="28"/>
        </w:rPr>
      </w:pPr>
      <w:r w:rsidRPr="00E60F0C">
        <w:rPr>
          <w:sz w:val="28"/>
          <w:szCs w:val="28"/>
        </w:rPr>
        <w:t>- доска обрезная (25х150 мм) – 3 куб.м.;</w:t>
      </w:r>
    </w:p>
    <w:p w:rsidR="00E60F0C" w:rsidRPr="00E60F0C" w:rsidRDefault="00E60F0C" w:rsidP="00E60F0C">
      <w:pPr>
        <w:pStyle w:val="a3"/>
        <w:spacing w:before="0" w:beforeAutospacing="0" w:after="0" w:afterAutospacing="0"/>
        <w:ind w:firstLine="567"/>
        <w:jc w:val="both"/>
        <w:rPr>
          <w:sz w:val="28"/>
          <w:szCs w:val="28"/>
        </w:rPr>
      </w:pPr>
      <w:r w:rsidRPr="00E60F0C">
        <w:rPr>
          <w:sz w:val="28"/>
          <w:szCs w:val="28"/>
        </w:rPr>
        <w:t>- брус (25х150 мм) – 4 куб.м.</w:t>
      </w:r>
    </w:p>
    <w:p w:rsidR="00E60F0C" w:rsidRPr="00E60F0C" w:rsidRDefault="00E60F0C" w:rsidP="00E60F0C">
      <w:pPr>
        <w:pStyle w:val="a3"/>
        <w:spacing w:before="0" w:beforeAutospacing="0" w:after="0" w:afterAutospacing="0"/>
        <w:ind w:firstLine="567"/>
        <w:jc w:val="both"/>
        <w:rPr>
          <w:sz w:val="28"/>
          <w:szCs w:val="28"/>
        </w:rPr>
      </w:pPr>
      <w:r w:rsidRPr="00E60F0C">
        <w:rPr>
          <w:sz w:val="28"/>
          <w:szCs w:val="28"/>
        </w:rPr>
        <w:t xml:space="preserve">2. </w:t>
      </w:r>
      <w:r w:rsidRPr="00DA132F">
        <w:rPr>
          <w:sz w:val="28"/>
          <w:szCs w:val="28"/>
          <w:u w:val="single"/>
        </w:rPr>
        <w:t>ООО «ТБ Усть-Кулом»:</w:t>
      </w:r>
      <w:r w:rsidRPr="00E60F0C">
        <w:rPr>
          <w:sz w:val="28"/>
          <w:szCs w:val="28"/>
        </w:rPr>
        <w:t xml:space="preserve"> оказана спонсорская помощь в размере 100,0 тыс. рублей администрации СП «</w:t>
      </w:r>
      <w:proofErr w:type="spellStart"/>
      <w:r w:rsidRPr="00E60F0C">
        <w:rPr>
          <w:sz w:val="28"/>
          <w:szCs w:val="28"/>
        </w:rPr>
        <w:t>Кебанъёль</w:t>
      </w:r>
      <w:proofErr w:type="spellEnd"/>
      <w:r w:rsidRPr="00E60F0C">
        <w:rPr>
          <w:sz w:val="28"/>
          <w:szCs w:val="28"/>
        </w:rPr>
        <w:t xml:space="preserve">» для вывозки пожароопасных древесных отходов (горбыля) из местечка Сосновый бор </w:t>
      </w:r>
      <w:proofErr w:type="spellStart"/>
      <w:r w:rsidRPr="00E60F0C">
        <w:rPr>
          <w:sz w:val="28"/>
          <w:szCs w:val="28"/>
        </w:rPr>
        <w:t>пст</w:t>
      </w:r>
      <w:proofErr w:type="spellEnd"/>
      <w:r w:rsidRPr="00E60F0C">
        <w:rPr>
          <w:sz w:val="28"/>
          <w:szCs w:val="28"/>
        </w:rPr>
        <w:t xml:space="preserve">. </w:t>
      </w:r>
      <w:proofErr w:type="spellStart"/>
      <w:r w:rsidRPr="00E60F0C">
        <w:rPr>
          <w:sz w:val="28"/>
          <w:szCs w:val="28"/>
        </w:rPr>
        <w:t>Кебанъель</w:t>
      </w:r>
      <w:proofErr w:type="spellEnd"/>
      <w:r w:rsidRPr="00E60F0C">
        <w:rPr>
          <w:sz w:val="28"/>
          <w:szCs w:val="28"/>
        </w:rPr>
        <w:t xml:space="preserve"> на площадку для складирования отходов лесопиления ООО «ТБ Усть-Кулом».</w:t>
      </w:r>
    </w:p>
    <w:p w:rsidR="00E60F0C" w:rsidRPr="00E60F0C" w:rsidRDefault="00E60F0C" w:rsidP="00E60F0C">
      <w:pPr>
        <w:pStyle w:val="a3"/>
        <w:spacing w:before="0" w:beforeAutospacing="0" w:after="0" w:afterAutospacing="0"/>
        <w:ind w:firstLine="567"/>
        <w:jc w:val="both"/>
        <w:rPr>
          <w:sz w:val="28"/>
          <w:szCs w:val="28"/>
        </w:rPr>
      </w:pPr>
      <w:r>
        <w:rPr>
          <w:sz w:val="28"/>
          <w:szCs w:val="28"/>
        </w:rPr>
        <w:t xml:space="preserve">3. </w:t>
      </w:r>
      <w:r w:rsidRPr="00DA132F">
        <w:rPr>
          <w:sz w:val="28"/>
          <w:szCs w:val="28"/>
          <w:u w:val="single"/>
        </w:rPr>
        <w:t>ООО «</w:t>
      </w:r>
      <w:proofErr w:type="spellStart"/>
      <w:r w:rsidRPr="00DA132F">
        <w:rPr>
          <w:sz w:val="28"/>
          <w:szCs w:val="28"/>
          <w:u w:val="single"/>
        </w:rPr>
        <w:t>Комилесбизнес</w:t>
      </w:r>
      <w:proofErr w:type="spellEnd"/>
      <w:r w:rsidRPr="00DA132F">
        <w:rPr>
          <w:sz w:val="28"/>
          <w:szCs w:val="28"/>
          <w:u w:val="single"/>
        </w:rPr>
        <w:t>»</w:t>
      </w:r>
      <w:r w:rsidRPr="00E60F0C">
        <w:rPr>
          <w:sz w:val="28"/>
          <w:szCs w:val="28"/>
        </w:rPr>
        <w:t xml:space="preserve"> оказ</w:t>
      </w:r>
      <w:r>
        <w:rPr>
          <w:sz w:val="28"/>
          <w:szCs w:val="28"/>
        </w:rPr>
        <w:t>ало</w:t>
      </w:r>
      <w:r w:rsidRPr="00E60F0C">
        <w:rPr>
          <w:sz w:val="28"/>
          <w:szCs w:val="28"/>
        </w:rPr>
        <w:t xml:space="preserve"> помощь администрации СП «Вольдино». В 2023 году предприятие выделило 800,0 тыс. рублей. </w:t>
      </w:r>
      <w:r w:rsidR="00DA132F">
        <w:rPr>
          <w:sz w:val="28"/>
          <w:szCs w:val="28"/>
        </w:rPr>
        <w:t>Были в</w:t>
      </w:r>
      <w:r w:rsidRPr="00E60F0C">
        <w:rPr>
          <w:sz w:val="28"/>
          <w:szCs w:val="28"/>
        </w:rPr>
        <w:t xml:space="preserve">ыполнены работы по содержанию и ремонту дорог между населенными пунктами </w:t>
      </w:r>
      <w:r w:rsidR="00DA132F">
        <w:rPr>
          <w:sz w:val="28"/>
          <w:szCs w:val="28"/>
        </w:rPr>
        <w:t>(</w:t>
      </w:r>
      <w:r w:rsidRPr="00E60F0C">
        <w:rPr>
          <w:sz w:val="28"/>
          <w:szCs w:val="28"/>
        </w:rPr>
        <w:t xml:space="preserve">поселок и деревня </w:t>
      </w:r>
      <w:proofErr w:type="spellStart"/>
      <w:r w:rsidRPr="00E60F0C">
        <w:rPr>
          <w:sz w:val="28"/>
          <w:szCs w:val="28"/>
        </w:rPr>
        <w:t>Пузла</w:t>
      </w:r>
      <w:proofErr w:type="spellEnd"/>
      <w:r w:rsidR="00DA132F">
        <w:rPr>
          <w:sz w:val="28"/>
          <w:szCs w:val="28"/>
        </w:rPr>
        <w:t>)</w:t>
      </w:r>
      <w:r w:rsidRPr="00E60F0C">
        <w:rPr>
          <w:sz w:val="28"/>
          <w:szCs w:val="28"/>
        </w:rPr>
        <w:t>, выполнены работы по благоустройству</w:t>
      </w:r>
      <w:r w:rsidR="00DA132F">
        <w:rPr>
          <w:sz w:val="28"/>
          <w:szCs w:val="28"/>
        </w:rPr>
        <w:t xml:space="preserve"> населенного пункта</w:t>
      </w:r>
      <w:r w:rsidRPr="00E60F0C">
        <w:rPr>
          <w:sz w:val="28"/>
          <w:szCs w:val="28"/>
        </w:rPr>
        <w:t xml:space="preserve">, выделены пиломатериалы для бюджетных организаций, оказана финансовая поддержка при проведении праздничных мероприятий. </w:t>
      </w:r>
    </w:p>
    <w:p w:rsidR="008D4A3E" w:rsidRDefault="008D4A3E" w:rsidP="000B6947">
      <w:pPr>
        <w:spacing w:after="0" w:line="240" w:lineRule="auto"/>
        <w:ind w:firstLine="567"/>
        <w:jc w:val="both"/>
        <w:rPr>
          <w:rFonts w:ascii="Times New Roman" w:hAnsi="Times New Roman" w:cs="Times New Roman"/>
          <w:sz w:val="28"/>
          <w:szCs w:val="28"/>
        </w:rPr>
      </w:pPr>
    </w:p>
    <w:p w:rsidR="00562AEA" w:rsidRPr="00312249" w:rsidRDefault="00562AEA" w:rsidP="00562AEA">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Администрация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со своей стороны благодарит всех представителей бизнеса за сложившиеся добрые партнерские отношения и надеется на их дальнейшее взаимовыгодное сотрудничество.</w:t>
      </w:r>
    </w:p>
    <w:p w:rsidR="00562AEA" w:rsidRPr="00312249" w:rsidRDefault="00562AEA" w:rsidP="00562AEA">
      <w:pPr>
        <w:spacing w:after="0" w:line="240" w:lineRule="auto"/>
        <w:ind w:firstLine="567"/>
        <w:jc w:val="both"/>
        <w:rPr>
          <w:rFonts w:ascii="Times New Roman" w:hAnsi="Times New Roman" w:cs="Times New Roman"/>
          <w:sz w:val="28"/>
          <w:szCs w:val="28"/>
        </w:rPr>
      </w:pPr>
    </w:p>
    <w:p w:rsidR="00B4709F" w:rsidRPr="00B2702E" w:rsidRDefault="00312249" w:rsidP="00B4709F">
      <w:pPr>
        <w:pStyle w:val="2"/>
        <w:shd w:val="clear" w:color="auto" w:fill="auto"/>
        <w:spacing w:before="0" w:line="240" w:lineRule="auto"/>
        <w:ind w:firstLine="567"/>
        <w:rPr>
          <w:rFonts w:ascii="Times New Roman" w:hAnsi="Times New Roman" w:cs="Times New Roman"/>
          <w:sz w:val="28"/>
          <w:szCs w:val="28"/>
        </w:rPr>
      </w:pPr>
      <w:r w:rsidRPr="00B2702E">
        <w:rPr>
          <w:rFonts w:ascii="Times New Roman" w:hAnsi="Times New Roman" w:cs="Times New Roman"/>
          <w:sz w:val="28"/>
          <w:szCs w:val="28"/>
        </w:rPr>
        <w:t xml:space="preserve">В </w:t>
      </w:r>
      <w:r w:rsidR="00B4709F" w:rsidRPr="00B2702E">
        <w:rPr>
          <w:rFonts w:ascii="Times New Roman" w:hAnsi="Times New Roman" w:cs="Times New Roman"/>
          <w:sz w:val="28"/>
          <w:szCs w:val="28"/>
        </w:rPr>
        <w:t>последние годы динамика развития малого  предпринимательства не велика. Остается низкой инвестиционная активность малых предприятий.</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B2702E">
        <w:rPr>
          <w:rFonts w:ascii="Times New Roman" w:hAnsi="Times New Roman" w:cs="Times New Roman"/>
          <w:sz w:val="28"/>
          <w:szCs w:val="28"/>
        </w:rPr>
        <w:t>В работе</w:t>
      </w:r>
      <w:r w:rsidRPr="00312249">
        <w:rPr>
          <w:rFonts w:ascii="Times New Roman" w:hAnsi="Times New Roman" w:cs="Times New Roman"/>
          <w:sz w:val="28"/>
          <w:szCs w:val="28"/>
        </w:rPr>
        <w:t xml:space="preserve"> малого и среднего предпринимательства можно отметить следующие недостатки:</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несвоевременные платежи в бюджет и внебюджетные фонды;</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низкий уровень средней заработной платы работников малых предприятий;</w:t>
      </w:r>
    </w:p>
    <w:p w:rsidR="00B4709F" w:rsidRPr="00312249" w:rsidRDefault="00B4709F" w:rsidP="00B4709F">
      <w:pPr>
        <w:pStyle w:val="2"/>
        <w:shd w:val="clear" w:color="auto" w:fill="auto"/>
        <w:spacing w:before="0" w:line="240" w:lineRule="auto"/>
        <w:ind w:firstLine="567"/>
        <w:rPr>
          <w:rFonts w:ascii="Times New Roman" w:hAnsi="Times New Roman" w:cs="Times New Roman"/>
          <w:sz w:val="28"/>
          <w:szCs w:val="28"/>
        </w:rPr>
      </w:pPr>
      <w:r w:rsidRPr="00312249">
        <w:rPr>
          <w:rFonts w:ascii="Times New Roman" w:hAnsi="Times New Roman" w:cs="Times New Roman"/>
          <w:sz w:val="28"/>
          <w:szCs w:val="28"/>
        </w:rPr>
        <w:t>- присутствие неформальной занятости на малых предприятиях.</w:t>
      </w:r>
    </w:p>
    <w:p w:rsidR="00371FD1" w:rsidRPr="00312249" w:rsidRDefault="00371FD1" w:rsidP="00B4709F">
      <w:pPr>
        <w:pStyle w:val="2"/>
        <w:shd w:val="clear" w:color="auto" w:fill="auto"/>
        <w:spacing w:before="0" w:line="240" w:lineRule="auto"/>
        <w:ind w:firstLine="567"/>
        <w:rPr>
          <w:rFonts w:ascii="Times New Roman" w:hAnsi="Times New Roman" w:cs="Times New Roman"/>
          <w:sz w:val="28"/>
          <w:szCs w:val="28"/>
        </w:rPr>
      </w:pPr>
    </w:p>
    <w:p w:rsidR="00371FD1" w:rsidRDefault="00B2702E" w:rsidP="00B4709F">
      <w:pPr>
        <w:spacing w:after="0" w:line="240" w:lineRule="auto"/>
        <w:ind w:firstLine="709"/>
        <w:jc w:val="both"/>
        <w:rPr>
          <w:rFonts w:ascii="Times New Roman" w:hAnsi="Times New Roman" w:cs="Times New Roman"/>
          <w:i/>
          <w:sz w:val="28"/>
          <w:szCs w:val="28"/>
          <w:u w:val="single"/>
        </w:rPr>
      </w:pPr>
      <w:r w:rsidRPr="00B2702E">
        <w:rPr>
          <w:rFonts w:ascii="Times New Roman" w:hAnsi="Times New Roman" w:cs="Times New Roman"/>
          <w:i/>
          <w:sz w:val="28"/>
          <w:szCs w:val="28"/>
          <w:u w:val="single"/>
        </w:rPr>
        <w:t>Проводимые м</w:t>
      </w:r>
      <w:r w:rsidR="00371FD1" w:rsidRPr="00B2702E">
        <w:rPr>
          <w:rFonts w:ascii="Times New Roman" w:hAnsi="Times New Roman" w:cs="Times New Roman"/>
          <w:i/>
          <w:sz w:val="28"/>
          <w:szCs w:val="28"/>
          <w:u w:val="single"/>
        </w:rPr>
        <w:t>ероприятия</w:t>
      </w:r>
      <w:r w:rsidRPr="00B2702E">
        <w:rPr>
          <w:rFonts w:ascii="Times New Roman" w:hAnsi="Times New Roman" w:cs="Times New Roman"/>
          <w:i/>
          <w:sz w:val="28"/>
          <w:szCs w:val="28"/>
          <w:u w:val="single"/>
        </w:rPr>
        <w:t xml:space="preserve"> за отчетный период:</w:t>
      </w:r>
    </w:p>
    <w:p w:rsidR="0004360D" w:rsidRDefault="00985A04" w:rsidP="00371F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5A04">
        <w:rPr>
          <w:rFonts w:ascii="Times New Roman" w:hAnsi="Times New Roman" w:cs="Times New Roman"/>
          <w:sz w:val="28"/>
          <w:szCs w:val="28"/>
        </w:rPr>
        <w:t xml:space="preserve">В </w:t>
      </w:r>
      <w:r w:rsidR="00B2702E">
        <w:rPr>
          <w:rFonts w:ascii="Times New Roman" w:hAnsi="Times New Roman" w:cs="Times New Roman"/>
          <w:sz w:val="28"/>
          <w:szCs w:val="28"/>
        </w:rPr>
        <w:t xml:space="preserve">2023 году </w:t>
      </w:r>
      <w:proofErr w:type="spellStart"/>
      <w:r w:rsidRPr="00985A04">
        <w:rPr>
          <w:rFonts w:ascii="Times New Roman" w:hAnsi="Times New Roman" w:cs="Times New Roman"/>
          <w:sz w:val="28"/>
          <w:szCs w:val="28"/>
        </w:rPr>
        <w:t>Усть-Куломский</w:t>
      </w:r>
      <w:proofErr w:type="spellEnd"/>
      <w:r w:rsidRPr="00985A04">
        <w:rPr>
          <w:rFonts w:ascii="Times New Roman" w:hAnsi="Times New Roman" w:cs="Times New Roman"/>
          <w:sz w:val="28"/>
          <w:szCs w:val="28"/>
        </w:rPr>
        <w:t xml:space="preserve"> район с рабочей поездкой приезжали  президент Торгово-промышленной палаты Республики Коми </w:t>
      </w:r>
      <w:proofErr w:type="spellStart"/>
      <w:r w:rsidRPr="00985A04">
        <w:rPr>
          <w:rFonts w:ascii="Times New Roman" w:hAnsi="Times New Roman" w:cs="Times New Roman"/>
          <w:sz w:val="28"/>
          <w:szCs w:val="28"/>
        </w:rPr>
        <w:t>Колмаков</w:t>
      </w:r>
      <w:proofErr w:type="spellEnd"/>
      <w:r w:rsidRPr="00985A04">
        <w:rPr>
          <w:rFonts w:ascii="Times New Roman" w:hAnsi="Times New Roman" w:cs="Times New Roman"/>
          <w:sz w:val="28"/>
          <w:szCs w:val="28"/>
        </w:rPr>
        <w:t xml:space="preserve"> Ю.А. и </w:t>
      </w:r>
      <w:proofErr w:type="gramStart"/>
      <w:r w:rsidRPr="00985A04">
        <w:rPr>
          <w:rFonts w:ascii="Times New Roman" w:hAnsi="Times New Roman" w:cs="Times New Roman"/>
          <w:sz w:val="28"/>
          <w:szCs w:val="28"/>
        </w:rPr>
        <w:t>и</w:t>
      </w:r>
      <w:proofErr w:type="gramEnd"/>
      <w:r w:rsidRPr="00985A04">
        <w:rPr>
          <w:rFonts w:ascii="Times New Roman" w:hAnsi="Times New Roman" w:cs="Times New Roman"/>
          <w:sz w:val="28"/>
          <w:szCs w:val="28"/>
        </w:rPr>
        <w:t xml:space="preserve">.о. вице-президента ТПП РК Кривошеин Андрей Николаевич. Они посетили предприятия лесной отрасли ООО «Крона» и ИП </w:t>
      </w:r>
      <w:proofErr w:type="spellStart"/>
      <w:r w:rsidRPr="00985A04">
        <w:rPr>
          <w:rFonts w:ascii="Times New Roman" w:hAnsi="Times New Roman" w:cs="Times New Roman"/>
          <w:sz w:val="28"/>
          <w:szCs w:val="28"/>
        </w:rPr>
        <w:t>Гунаева</w:t>
      </w:r>
      <w:proofErr w:type="spellEnd"/>
      <w:r w:rsidRPr="00985A04">
        <w:rPr>
          <w:rFonts w:ascii="Times New Roman" w:hAnsi="Times New Roman" w:cs="Times New Roman"/>
          <w:sz w:val="28"/>
          <w:szCs w:val="28"/>
        </w:rPr>
        <w:t xml:space="preserve"> М.А.  также  был совершен визит  на пасеку ИП – главы </w:t>
      </w:r>
      <w:proofErr w:type="gramStart"/>
      <w:r w:rsidRPr="00985A04">
        <w:rPr>
          <w:rFonts w:ascii="Times New Roman" w:hAnsi="Times New Roman" w:cs="Times New Roman"/>
          <w:sz w:val="28"/>
          <w:szCs w:val="28"/>
        </w:rPr>
        <w:t>К(</w:t>
      </w:r>
      <w:proofErr w:type="gramEnd"/>
      <w:r w:rsidRPr="00985A04">
        <w:rPr>
          <w:rFonts w:ascii="Times New Roman" w:hAnsi="Times New Roman" w:cs="Times New Roman"/>
          <w:sz w:val="28"/>
          <w:szCs w:val="28"/>
        </w:rPr>
        <w:t>Ф)Х Антонова А.С. и посещение восстанавливаемого храма св. апостолов Петра и Павла.</w:t>
      </w:r>
    </w:p>
    <w:p w:rsidR="00985A04" w:rsidRPr="00985A04" w:rsidRDefault="00985A04" w:rsidP="00985A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5A04">
        <w:rPr>
          <w:rFonts w:ascii="Times New Roman" w:hAnsi="Times New Roman" w:cs="Times New Roman"/>
          <w:sz w:val="28"/>
          <w:szCs w:val="28"/>
        </w:rPr>
        <w:t>21 июля 2023 г. приняли участие в работе образовательной площадки «Территория предпринимательства» в рамках районного молодежного образовательного форума «Калейдоскоп».</w:t>
      </w:r>
    </w:p>
    <w:p w:rsidR="00985A04" w:rsidRDefault="00985A04" w:rsidP="00985A04">
      <w:pPr>
        <w:spacing w:after="0" w:line="240" w:lineRule="auto"/>
        <w:ind w:firstLine="567"/>
        <w:jc w:val="both"/>
        <w:rPr>
          <w:rFonts w:ascii="Times New Roman" w:hAnsi="Times New Roman" w:cs="Times New Roman"/>
          <w:sz w:val="28"/>
          <w:szCs w:val="28"/>
        </w:rPr>
      </w:pPr>
      <w:proofErr w:type="gramStart"/>
      <w:r w:rsidRPr="00985A04">
        <w:rPr>
          <w:rFonts w:ascii="Times New Roman" w:hAnsi="Times New Roman" w:cs="Times New Roman"/>
          <w:sz w:val="28"/>
          <w:szCs w:val="28"/>
        </w:rPr>
        <w:lastRenderedPageBreak/>
        <w:t>В мероприятии приняли участие Савина Юлия Сергеевна, ведущий специалист отдела по работе с клиентами АО «</w:t>
      </w:r>
      <w:proofErr w:type="spellStart"/>
      <w:r w:rsidRPr="00985A04">
        <w:rPr>
          <w:rFonts w:ascii="Times New Roman" w:hAnsi="Times New Roman" w:cs="Times New Roman"/>
          <w:sz w:val="28"/>
          <w:szCs w:val="28"/>
        </w:rPr>
        <w:t>Микрокредитная</w:t>
      </w:r>
      <w:proofErr w:type="spellEnd"/>
      <w:r w:rsidRPr="00985A04">
        <w:rPr>
          <w:rFonts w:ascii="Times New Roman" w:hAnsi="Times New Roman" w:cs="Times New Roman"/>
          <w:sz w:val="28"/>
          <w:szCs w:val="28"/>
        </w:rPr>
        <w:t xml:space="preserve"> компания», </w:t>
      </w:r>
      <w:proofErr w:type="spellStart"/>
      <w:r w:rsidRPr="00985A04">
        <w:rPr>
          <w:rFonts w:ascii="Times New Roman" w:hAnsi="Times New Roman" w:cs="Times New Roman"/>
          <w:sz w:val="28"/>
          <w:szCs w:val="28"/>
        </w:rPr>
        <w:t>Облизов</w:t>
      </w:r>
      <w:proofErr w:type="spellEnd"/>
      <w:r w:rsidRPr="00985A04">
        <w:rPr>
          <w:rFonts w:ascii="Times New Roman" w:hAnsi="Times New Roman" w:cs="Times New Roman"/>
          <w:sz w:val="28"/>
          <w:szCs w:val="28"/>
        </w:rPr>
        <w:t xml:space="preserve"> Алексей </w:t>
      </w:r>
      <w:proofErr w:type="spellStart"/>
      <w:r w:rsidRPr="00985A04">
        <w:rPr>
          <w:rFonts w:ascii="Times New Roman" w:hAnsi="Times New Roman" w:cs="Times New Roman"/>
          <w:sz w:val="28"/>
          <w:szCs w:val="28"/>
        </w:rPr>
        <w:t>валерьевич</w:t>
      </w:r>
      <w:proofErr w:type="spellEnd"/>
      <w:r w:rsidRPr="00985A04">
        <w:rPr>
          <w:rFonts w:ascii="Times New Roman" w:hAnsi="Times New Roman" w:cs="Times New Roman"/>
          <w:sz w:val="28"/>
          <w:szCs w:val="28"/>
        </w:rPr>
        <w:t xml:space="preserve">, бизнес-тренер по программам АО «Корпорация МСП»,  Кошелева Светлана Юрьевна специалист АНО Республики коми «Центр развития предпринимательства», Панюкова Анна Владимировна главный эксперт отдела развития инфраструктуры поддержки предпринимательства ГУ РК «Центр поддержки развития экономики РК»  </w:t>
      </w:r>
      <w:proofErr w:type="gramEnd"/>
    </w:p>
    <w:p w:rsidR="00985A04" w:rsidRPr="00985A04" w:rsidRDefault="00985A04" w:rsidP="00985A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5A04">
        <w:rPr>
          <w:rFonts w:ascii="Times New Roman" w:hAnsi="Times New Roman" w:cs="Times New Roman"/>
          <w:sz w:val="28"/>
          <w:szCs w:val="28"/>
        </w:rPr>
        <w:t xml:space="preserve">28 ноября 2023 г. в актовом зале здания администрации </w:t>
      </w:r>
      <w:proofErr w:type="spellStart"/>
      <w:r w:rsidRPr="00985A04">
        <w:rPr>
          <w:rFonts w:ascii="Times New Roman" w:hAnsi="Times New Roman" w:cs="Times New Roman"/>
          <w:sz w:val="28"/>
          <w:szCs w:val="28"/>
        </w:rPr>
        <w:t>Усть-Куломского</w:t>
      </w:r>
      <w:proofErr w:type="spellEnd"/>
      <w:r w:rsidRPr="00985A04">
        <w:rPr>
          <w:rFonts w:ascii="Times New Roman" w:hAnsi="Times New Roman" w:cs="Times New Roman"/>
          <w:sz w:val="28"/>
          <w:szCs w:val="28"/>
        </w:rPr>
        <w:t xml:space="preserve"> района состоялась встреча представителей автономной некоммерческой организации Республики Коми «Центр развития предпринимательства» с предпринимательским сообществом </w:t>
      </w:r>
      <w:proofErr w:type="spellStart"/>
      <w:r w:rsidRPr="00985A04">
        <w:rPr>
          <w:rFonts w:ascii="Times New Roman" w:hAnsi="Times New Roman" w:cs="Times New Roman"/>
          <w:sz w:val="28"/>
          <w:szCs w:val="28"/>
        </w:rPr>
        <w:t>Усть-Куломского</w:t>
      </w:r>
      <w:proofErr w:type="spellEnd"/>
      <w:r w:rsidRPr="00985A04">
        <w:rPr>
          <w:rFonts w:ascii="Times New Roman" w:hAnsi="Times New Roman" w:cs="Times New Roman"/>
          <w:sz w:val="28"/>
          <w:szCs w:val="28"/>
        </w:rPr>
        <w:t xml:space="preserve"> района.</w:t>
      </w:r>
    </w:p>
    <w:p w:rsidR="00985A04" w:rsidRDefault="00985A04" w:rsidP="00985A04">
      <w:pPr>
        <w:spacing w:after="0" w:line="240" w:lineRule="auto"/>
        <w:ind w:firstLine="567"/>
        <w:jc w:val="both"/>
        <w:rPr>
          <w:rFonts w:ascii="Times New Roman" w:hAnsi="Times New Roman" w:cs="Times New Roman"/>
          <w:sz w:val="28"/>
          <w:szCs w:val="28"/>
        </w:rPr>
      </w:pPr>
      <w:r w:rsidRPr="00985A04">
        <w:rPr>
          <w:rFonts w:ascii="Times New Roman" w:hAnsi="Times New Roman" w:cs="Times New Roman"/>
          <w:sz w:val="28"/>
          <w:szCs w:val="28"/>
        </w:rPr>
        <w:t xml:space="preserve">На семинаре обсудили вопросы о мерах государственной поддержки и услугах, оказываемых Центром и региональными организациями инфраструктуры поддержки предпринимательства и вопросы </w:t>
      </w:r>
      <w:proofErr w:type="spellStart"/>
      <w:r w:rsidRPr="00985A04">
        <w:rPr>
          <w:rFonts w:ascii="Times New Roman" w:hAnsi="Times New Roman" w:cs="Times New Roman"/>
          <w:sz w:val="28"/>
          <w:szCs w:val="28"/>
        </w:rPr>
        <w:t>грантовой</w:t>
      </w:r>
      <w:proofErr w:type="spellEnd"/>
      <w:r w:rsidRPr="00985A04">
        <w:rPr>
          <w:rFonts w:ascii="Times New Roman" w:hAnsi="Times New Roman" w:cs="Times New Roman"/>
          <w:sz w:val="28"/>
          <w:szCs w:val="28"/>
        </w:rPr>
        <w:t xml:space="preserve"> поддержки молодых и социальных предпринимателей, предоставление грантов для сферы АПК.</w:t>
      </w:r>
    </w:p>
    <w:p w:rsidR="00371FD1" w:rsidRPr="00312249" w:rsidRDefault="00371FD1" w:rsidP="00371FD1">
      <w:pPr>
        <w:spacing w:after="0" w:line="240" w:lineRule="auto"/>
        <w:ind w:firstLine="709"/>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Задачи на 202</w:t>
      </w:r>
      <w:r w:rsidR="008D4A3E" w:rsidRPr="00312249">
        <w:rPr>
          <w:rFonts w:ascii="Times New Roman" w:hAnsi="Times New Roman" w:cs="Times New Roman"/>
          <w:i/>
          <w:sz w:val="28"/>
          <w:szCs w:val="28"/>
          <w:u w:val="single"/>
        </w:rPr>
        <w:t>3</w:t>
      </w:r>
      <w:r w:rsidR="00D909D2">
        <w:rPr>
          <w:rFonts w:ascii="Times New Roman" w:hAnsi="Times New Roman" w:cs="Times New Roman"/>
          <w:i/>
          <w:sz w:val="28"/>
          <w:szCs w:val="28"/>
          <w:u w:val="single"/>
        </w:rPr>
        <w:t xml:space="preserve"> </w:t>
      </w:r>
      <w:r w:rsidRPr="00312249">
        <w:rPr>
          <w:rFonts w:ascii="Times New Roman" w:hAnsi="Times New Roman" w:cs="Times New Roman"/>
          <w:i/>
          <w:sz w:val="28"/>
          <w:szCs w:val="28"/>
          <w:u w:val="single"/>
        </w:rPr>
        <w:t xml:space="preserve">год: </w:t>
      </w:r>
    </w:p>
    <w:p w:rsidR="00371FD1" w:rsidRPr="00312249" w:rsidRDefault="00371FD1" w:rsidP="00371FD1">
      <w:pPr>
        <w:spacing w:after="0" w:line="240" w:lineRule="auto"/>
        <w:ind w:firstLine="709"/>
        <w:jc w:val="both"/>
        <w:rPr>
          <w:rFonts w:ascii="Times New Roman" w:hAnsi="Times New Roman" w:cs="Times New Roman"/>
          <w:sz w:val="28"/>
          <w:szCs w:val="28"/>
        </w:rPr>
      </w:pPr>
      <w:r w:rsidRPr="00312249">
        <w:rPr>
          <w:rFonts w:ascii="Times New Roman" w:hAnsi="Times New Roman" w:cs="Times New Roman"/>
          <w:sz w:val="28"/>
          <w:szCs w:val="28"/>
        </w:rPr>
        <w:t>– в полном объеме использовать все имеющиеся на местном и республиканском уровне механизмы для поддержки и развития малого и среднего предпринимательства</w:t>
      </w:r>
      <w:r w:rsidR="0004360D" w:rsidRPr="00312249">
        <w:rPr>
          <w:rFonts w:ascii="Times New Roman" w:hAnsi="Times New Roman" w:cs="Times New Roman"/>
          <w:sz w:val="28"/>
          <w:szCs w:val="28"/>
        </w:rPr>
        <w:t>/</w:t>
      </w:r>
      <w:r w:rsidRPr="00312249">
        <w:rPr>
          <w:rFonts w:ascii="Times New Roman" w:hAnsi="Times New Roman" w:cs="Times New Roman"/>
          <w:sz w:val="28"/>
          <w:szCs w:val="28"/>
        </w:rPr>
        <w:t xml:space="preserve"> </w:t>
      </w:r>
    </w:p>
    <w:p w:rsidR="00371FD1" w:rsidRPr="00312249" w:rsidRDefault="00371FD1" w:rsidP="00B4709F">
      <w:pPr>
        <w:spacing w:after="0" w:line="240" w:lineRule="auto"/>
        <w:ind w:firstLine="709"/>
        <w:jc w:val="both"/>
        <w:rPr>
          <w:rFonts w:ascii="Times New Roman" w:hAnsi="Times New Roman" w:cs="Times New Roman"/>
          <w:i/>
          <w:sz w:val="28"/>
          <w:szCs w:val="28"/>
          <w:u w:val="single"/>
        </w:rPr>
      </w:pPr>
      <w:r w:rsidRPr="00312249">
        <w:rPr>
          <w:rFonts w:ascii="Times New Roman" w:hAnsi="Times New Roman" w:cs="Times New Roman"/>
          <w:i/>
          <w:sz w:val="28"/>
          <w:szCs w:val="28"/>
          <w:u w:val="single"/>
        </w:rPr>
        <w:t>Проблемы</w:t>
      </w:r>
    </w:p>
    <w:p w:rsidR="00D71AE3" w:rsidRPr="00312249" w:rsidRDefault="00D71AE3" w:rsidP="00D71AE3">
      <w:pPr>
        <w:pStyle w:val="a8"/>
        <w:ind w:firstLine="567"/>
        <w:jc w:val="both"/>
        <w:rPr>
          <w:szCs w:val="28"/>
        </w:rPr>
      </w:pPr>
      <w:r w:rsidRPr="00312249">
        <w:rPr>
          <w:szCs w:val="28"/>
        </w:rPr>
        <w:t>Проблемы, волнующие малый бизнес в МО МР «</w:t>
      </w:r>
      <w:proofErr w:type="spellStart"/>
      <w:r w:rsidRPr="00312249">
        <w:rPr>
          <w:szCs w:val="28"/>
        </w:rPr>
        <w:t>Усть-Куломский</w:t>
      </w:r>
      <w:proofErr w:type="spellEnd"/>
      <w:r w:rsidRPr="00312249">
        <w:rPr>
          <w:szCs w:val="28"/>
        </w:rPr>
        <w:t>»:</w:t>
      </w:r>
    </w:p>
    <w:p w:rsidR="00D71AE3" w:rsidRPr="00312249" w:rsidRDefault="00D71AE3" w:rsidP="00D71AE3">
      <w:pPr>
        <w:pStyle w:val="a8"/>
        <w:suppressAutoHyphens/>
        <w:ind w:firstLine="567"/>
        <w:jc w:val="both"/>
        <w:rPr>
          <w:szCs w:val="28"/>
        </w:rPr>
      </w:pPr>
      <w:r w:rsidRPr="00312249">
        <w:rPr>
          <w:szCs w:val="28"/>
        </w:rPr>
        <w:t>- высокие ставки налогов и сборов на отчисления от заработной платы наемных работников;</w:t>
      </w:r>
    </w:p>
    <w:p w:rsidR="00D71AE3" w:rsidRPr="00312249" w:rsidRDefault="00D71AE3" w:rsidP="00D71AE3">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отсутствие свободных помещений для ведения бизнеса;</w:t>
      </w:r>
    </w:p>
    <w:p w:rsidR="00D71AE3" w:rsidRPr="00312249" w:rsidRDefault="00D71AE3" w:rsidP="00D71AE3">
      <w:pPr>
        <w:pStyle w:val="a8"/>
        <w:suppressAutoHyphens/>
        <w:ind w:firstLine="567"/>
        <w:jc w:val="both"/>
        <w:rPr>
          <w:szCs w:val="28"/>
        </w:rPr>
      </w:pPr>
      <w:r w:rsidRPr="00312249">
        <w:rPr>
          <w:szCs w:val="28"/>
        </w:rPr>
        <w:t>- недостаток инвестиций. Отсутствие финансовой поддержки со стороны государства. Ассигнования на финансовую поддержку  из бюджета МО МР «</w:t>
      </w:r>
      <w:proofErr w:type="spellStart"/>
      <w:r w:rsidRPr="00312249">
        <w:rPr>
          <w:szCs w:val="28"/>
        </w:rPr>
        <w:t>Усть-Куломский</w:t>
      </w:r>
      <w:proofErr w:type="spellEnd"/>
      <w:r w:rsidRPr="00312249">
        <w:rPr>
          <w:szCs w:val="28"/>
        </w:rPr>
        <w:t>» незначительны;</w:t>
      </w:r>
    </w:p>
    <w:p w:rsidR="00D71AE3" w:rsidRPr="00312249" w:rsidRDefault="00D71AE3" w:rsidP="00D71AE3">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дефицит квалифицированных кадров на местном рынке труда;</w:t>
      </w:r>
    </w:p>
    <w:p w:rsidR="00D71AE3" w:rsidRPr="00312249" w:rsidRDefault="00D71AE3" w:rsidP="00D71AE3">
      <w:pPr>
        <w:pStyle w:val="a8"/>
        <w:suppressAutoHyphens/>
        <w:ind w:firstLine="567"/>
        <w:jc w:val="both"/>
        <w:rPr>
          <w:szCs w:val="28"/>
        </w:rPr>
      </w:pPr>
      <w:r w:rsidRPr="00312249">
        <w:rPr>
          <w:szCs w:val="28"/>
        </w:rPr>
        <w:t>- проблема утилизации промышленных отходов (опилки, горбыль);</w:t>
      </w:r>
    </w:p>
    <w:p w:rsidR="00D71AE3" w:rsidRPr="00312249" w:rsidRDefault="00D71AE3" w:rsidP="00D71AE3">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 проблема недостаточного обеспечения некоторых лесоперерабатывающих производств на территории МО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мощностями электрической энергии.</w:t>
      </w:r>
    </w:p>
    <w:p w:rsidR="00D71AE3" w:rsidRPr="00312249" w:rsidRDefault="00D71AE3" w:rsidP="00371FD1">
      <w:pPr>
        <w:spacing w:after="0" w:line="240" w:lineRule="auto"/>
        <w:ind w:firstLine="567"/>
        <w:jc w:val="both"/>
        <w:rPr>
          <w:rFonts w:ascii="Times New Roman" w:hAnsi="Times New Roman" w:cs="Times New Roman"/>
          <w:sz w:val="28"/>
          <w:szCs w:val="28"/>
        </w:rPr>
      </w:pPr>
    </w:p>
    <w:p w:rsidR="005F5E25" w:rsidRDefault="009D79F0" w:rsidP="00972305">
      <w:pPr>
        <w:spacing w:after="0" w:line="240" w:lineRule="auto"/>
        <w:ind w:firstLine="567"/>
        <w:jc w:val="both"/>
        <w:rPr>
          <w:rFonts w:ascii="Times New Roman" w:hAnsi="Times New Roman" w:cs="Times New Roman"/>
          <w:b/>
          <w:sz w:val="28"/>
          <w:szCs w:val="28"/>
        </w:rPr>
      </w:pPr>
      <w:proofErr w:type="gramStart"/>
      <w:r w:rsidRPr="00254EB6">
        <w:rPr>
          <w:rFonts w:ascii="Times New Roman" w:hAnsi="Times New Roman"/>
          <w:b/>
          <w:sz w:val="28"/>
          <w:szCs w:val="28"/>
        </w:rPr>
        <w:t xml:space="preserve">Изменения, внесенные в </w:t>
      </w:r>
      <w:r w:rsidRPr="00254EB6">
        <w:rPr>
          <w:rFonts w:ascii="Times New Roman" w:hAnsi="Times New Roman" w:cs="Times New Roman"/>
          <w:b/>
          <w:sz w:val="28"/>
          <w:szCs w:val="28"/>
        </w:rPr>
        <w:t>постановление администрации МР «</w:t>
      </w:r>
      <w:proofErr w:type="spellStart"/>
      <w:r w:rsidRPr="00254EB6">
        <w:rPr>
          <w:rFonts w:ascii="Times New Roman" w:hAnsi="Times New Roman" w:cs="Times New Roman"/>
          <w:b/>
          <w:sz w:val="28"/>
          <w:szCs w:val="28"/>
        </w:rPr>
        <w:t>Усть-Куломский</w:t>
      </w:r>
      <w:proofErr w:type="spellEnd"/>
      <w:r w:rsidRPr="00254EB6">
        <w:rPr>
          <w:rFonts w:ascii="Times New Roman" w:hAnsi="Times New Roman" w:cs="Times New Roman"/>
          <w:b/>
          <w:sz w:val="28"/>
          <w:szCs w:val="28"/>
        </w:rPr>
        <w:t xml:space="preserve">» от </w:t>
      </w:r>
      <w:r w:rsidR="005F5E25" w:rsidRPr="00254EB6">
        <w:rPr>
          <w:rFonts w:ascii="Times New Roman" w:hAnsi="Times New Roman" w:cs="Times New Roman"/>
          <w:b/>
          <w:sz w:val="28"/>
          <w:szCs w:val="28"/>
        </w:rPr>
        <w:t>18.</w:t>
      </w:r>
      <w:r w:rsidR="005F5E25" w:rsidRPr="00312249">
        <w:rPr>
          <w:rFonts w:ascii="Times New Roman" w:hAnsi="Times New Roman" w:cs="Times New Roman"/>
          <w:b/>
          <w:sz w:val="28"/>
          <w:szCs w:val="28"/>
        </w:rPr>
        <w:t xml:space="preserve">10.2021 г. № 1387 «О муниципальной программе «Развитие экономики» </w:t>
      </w:r>
      <w:r w:rsidR="005F5E25" w:rsidRPr="00312249">
        <w:rPr>
          <w:rFonts w:ascii="Times New Roman" w:hAnsi="Times New Roman" w:cs="Times New Roman"/>
          <w:sz w:val="28"/>
          <w:szCs w:val="28"/>
        </w:rPr>
        <w:t xml:space="preserve">в </w:t>
      </w:r>
      <w:r w:rsidR="005F5E25" w:rsidRPr="00312249">
        <w:rPr>
          <w:rFonts w:ascii="Times New Roman" w:hAnsi="Times New Roman"/>
          <w:sz w:val="28"/>
          <w:szCs w:val="28"/>
        </w:rPr>
        <w:t>соответствии с постановлениями администрации МР «</w:t>
      </w:r>
      <w:proofErr w:type="spellStart"/>
      <w:r w:rsidR="005F5E25" w:rsidRPr="00312249">
        <w:rPr>
          <w:rFonts w:ascii="Times New Roman" w:hAnsi="Times New Roman"/>
          <w:sz w:val="28"/>
          <w:szCs w:val="28"/>
        </w:rPr>
        <w:t>Усть-Куломский</w:t>
      </w:r>
      <w:proofErr w:type="spellEnd"/>
      <w:r w:rsidR="005F5E25" w:rsidRPr="00312249">
        <w:rPr>
          <w:rFonts w:ascii="Times New Roman" w:hAnsi="Times New Roman"/>
          <w:sz w:val="28"/>
          <w:szCs w:val="28"/>
        </w:rPr>
        <w:t>» от 03.03.2022 № 243, от 28.03.2022 № 347, от 06.05.2022 № 519, от 27.07.2022 № 948, от 16.09.2022 № 1200, от 15.12.2022 № 1680</w:t>
      </w:r>
      <w:r w:rsidR="00CE5AF4">
        <w:rPr>
          <w:rFonts w:ascii="Times New Roman" w:hAnsi="Times New Roman"/>
          <w:sz w:val="28"/>
          <w:szCs w:val="28"/>
        </w:rPr>
        <w:t>, от 21.02.2023 № 200, от 30.05.2023 № 683, от 05.07.2023 №967, от 13.09.2023 № 1356, от 22.11.2023 № 1758, от 04.12.2023 № 1828)</w:t>
      </w:r>
      <w:r w:rsidR="005F5E25" w:rsidRPr="00312249">
        <w:rPr>
          <w:rFonts w:ascii="Times New Roman" w:hAnsi="Times New Roman"/>
          <w:sz w:val="28"/>
          <w:szCs w:val="28"/>
        </w:rPr>
        <w:t>.</w:t>
      </w:r>
      <w:proofErr w:type="gramEnd"/>
    </w:p>
    <w:p w:rsidR="00C908FC" w:rsidRDefault="00C908FC" w:rsidP="009D79F0">
      <w:pPr>
        <w:widowControl w:val="0"/>
        <w:spacing w:after="0" w:line="240" w:lineRule="auto"/>
        <w:ind w:firstLine="709"/>
        <w:jc w:val="both"/>
        <w:rPr>
          <w:rFonts w:ascii="Times New Roman" w:hAnsi="Times New Roman" w:cs="Times New Roman"/>
          <w:b/>
          <w:sz w:val="28"/>
          <w:szCs w:val="28"/>
        </w:rPr>
      </w:pPr>
    </w:p>
    <w:p w:rsidR="009D79F0" w:rsidRPr="00C70E58" w:rsidRDefault="009D79F0" w:rsidP="00C07585">
      <w:pPr>
        <w:widowControl w:val="0"/>
        <w:spacing w:after="0" w:line="240" w:lineRule="auto"/>
        <w:ind w:firstLine="709"/>
        <w:jc w:val="both"/>
        <w:rPr>
          <w:rFonts w:ascii="Times New Roman" w:hAnsi="Times New Roman" w:cs="Times New Roman"/>
          <w:b/>
          <w:sz w:val="28"/>
          <w:szCs w:val="28"/>
        </w:rPr>
      </w:pPr>
      <w:r w:rsidRPr="00254EB6">
        <w:rPr>
          <w:rFonts w:ascii="Times New Roman" w:hAnsi="Times New Roman" w:cs="Times New Roman"/>
          <w:b/>
          <w:sz w:val="28"/>
          <w:szCs w:val="28"/>
        </w:rPr>
        <w:t>Результаты оценки эффективности реализации муниципальной программы «Развитие экономики».</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lastRenderedPageBreak/>
        <w:t>Методика оценки эффективности муниципальной программы учитывает необходимость проведения оценок:</w:t>
      </w:r>
    </w:p>
    <w:p w:rsidR="009D79F0" w:rsidRPr="00C70E58" w:rsidRDefault="009D79F0" w:rsidP="00C07585">
      <w:pPr>
        <w:pStyle w:val="ab"/>
        <w:widowControl w:val="0"/>
        <w:numPr>
          <w:ilvl w:val="0"/>
          <w:numId w:val="6"/>
        </w:numPr>
        <w:spacing w:after="0" w:line="240" w:lineRule="auto"/>
        <w:jc w:val="both"/>
        <w:rPr>
          <w:rFonts w:ascii="Times New Roman" w:hAnsi="Times New Roman" w:cs="Times New Roman"/>
          <w:sz w:val="28"/>
          <w:szCs w:val="28"/>
        </w:rPr>
      </w:pPr>
      <w:r w:rsidRPr="00C70E58">
        <w:rPr>
          <w:rFonts w:ascii="Times New Roman" w:hAnsi="Times New Roman" w:cs="Times New Roman"/>
          <w:sz w:val="28"/>
          <w:szCs w:val="28"/>
        </w:rPr>
        <w:t>степени достижения целей и решения задач программы;</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Оценка степени достижения целей и решения задач муниципальной программы «Развитие экономики» 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где </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фактическое значение показателя (индикатора) мун. программы;</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 плановое значение показателя (индикатора) мун. программы.</w:t>
      </w:r>
    </w:p>
    <w:p w:rsidR="003D244C" w:rsidRDefault="003D244C" w:rsidP="00C07585">
      <w:pPr>
        <w:widowControl w:val="0"/>
        <w:spacing w:after="0" w:line="240" w:lineRule="auto"/>
        <w:ind w:firstLine="709"/>
        <w:jc w:val="both"/>
        <w:rPr>
          <w:rFonts w:ascii="Times New Roman" w:hAnsi="Times New Roman" w:cs="Times New Roman"/>
          <w:b/>
          <w:sz w:val="28"/>
          <w:szCs w:val="28"/>
        </w:rPr>
      </w:pPr>
    </w:p>
    <w:p w:rsidR="003D244C" w:rsidRDefault="003D244C" w:rsidP="00C07585">
      <w:pPr>
        <w:widowControl w:val="0"/>
        <w:spacing w:after="0" w:line="240" w:lineRule="auto"/>
        <w:ind w:firstLine="709"/>
        <w:jc w:val="both"/>
        <w:rPr>
          <w:rFonts w:ascii="Times New Roman" w:hAnsi="Times New Roman" w:cs="Times New Roman"/>
          <w:b/>
          <w:sz w:val="28"/>
          <w:szCs w:val="28"/>
          <w:u w:val="single"/>
        </w:rPr>
      </w:pPr>
      <w:r w:rsidRPr="003D244C">
        <w:rPr>
          <w:rFonts w:ascii="Times New Roman" w:hAnsi="Times New Roman" w:cs="Times New Roman"/>
          <w:sz w:val="28"/>
          <w:szCs w:val="28"/>
          <w:u w:val="single"/>
        </w:rPr>
        <w:t>Степень достижения показателей</w:t>
      </w:r>
      <w:r w:rsidRPr="00C72C72">
        <w:rPr>
          <w:rFonts w:ascii="Times New Roman" w:hAnsi="Times New Roman" w:cs="Times New Roman"/>
          <w:sz w:val="28"/>
          <w:szCs w:val="28"/>
        </w:rPr>
        <w:t xml:space="preserve"> (среднее значение) в целом по муниципальной программе «Развитие экономики»:</w:t>
      </w:r>
      <w:r w:rsidRPr="00B2724F">
        <w:rPr>
          <w:rFonts w:ascii="Times New Roman" w:hAnsi="Times New Roman" w:cs="Times New Roman"/>
          <w:b/>
          <w:sz w:val="28"/>
          <w:szCs w:val="28"/>
        </w:rPr>
        <w:t xml:space="preserve"> </w:t>
      </w:r>
      <w:r w:rsidRPr="00B2724F">
        <w:rPr>
          <w:rFonts w:ascii="Times New Roman" w:hAnsi="Times New Roman" w:cs="Times New Roman"/>
          <w:b/>
          <w:sz w:val="28"/>
          <w:szCs w:val="28"/>
          <w:u w:val="single"/>
        </w:rPr>
        <w:t>(</w:t>
      </w:r>
      <w:proofErr w:type="spellStart"/>
      <w:r w:rsidRPr="00B2724F">
        <w:rPr>
          <w:rFonts w:ascii="Times New Roman" w:hAnsi="Times New Roman" w:cs="Times New Roman"/>
          <w:b/>
          <w:sz w:val="28"/>
          <w:szCs w:val="28"/>
          <w:u w:val="single"/>
        </w:rPr>
        <w:t>С</w:t>
      </w:r>
      <w:r w:rsidRPr="00B2724F">
        <w:rPr>
          <w:rFonts w:ascii="Times New Roman" w:hAnsi="Times New Roman" w:cs="Times New Roman"/>
          <w:b/>
          <w:sz w:val="28"/>
          <w:szCs w:val="28"/>
          <w:u w:val="single"/>
          <w:vertAlign w:val="subscript"/>
        </w:rPr>
        <w:t>дп</w:t>
      </w:r>
      <w:proofErr w:type="spellEnd"/>
      <w:proofErr w:type="gramStart"/>
      <w:r w:rsidRPr="00B2724F">
        <w:rPr>
          <w:rFonts w:ascii="Times New Roman" w:hAnsi="Times New Roman" w:cs="Times New Roman"/>
          <w:b/>
          <w:sz w:val="28"/>
          <w:szCs w:val="28"/>
          <w:u w:val="single"/>
        </w:rPr>
        <w:t xml:space="preserve"> )</w:t>
      </w:r>
      <w:proofErr w:type="gramEnd"/>
      <w:r w:rsidRPr="00B2724F">
        <w:rPr>
          <w:rFonts w:ascii="Times New Roman" w:hAnsi="Times New Roman" w:cs="Times New Roman"/>
          <w:b/>
          <w:sz w:val="28"/>
          <w:szCs w:val="28"/>
          <w:u w:val="single"/>
        </w:rPr>
        <w:t xml:space="preserve"> </w:t>
      </w:r>
      <w:r>
        <w:rPr>
          <w:rFonts w:ascii="Times New Roman" w:hAnsi="Times New Roman" w:cs="Times New Roman"/>
          <w:b/>
          <w:sz w:val="28"/>
          <w:szCs w:val="28"/>
          <w:u w:val="single"/>
        </w:rPr>
        <w:t>–</w:t>
      </w:r>
      <w:r w:rsidRPr="00B2724F">
        <w:rPr>
          <w:rFonts w:ascii="Times New Roman" w:hAnsi="Times New Roman" w:cs="Times New Roman"/>
          <w:b/>
          <w:sz w:val="28"/>
          <w:szCs w:val="28"/>
          <w:u w:val="single"/>
        </w:rPr>
        <w:t xml:space="preserve"> </w:t>
      </w:r>
      <w:r>
        <w:rPr>
          <w:rFonts w:ascii="Times New Roman" w:hAnsi="Times New Roman" w:cs="Times New Roman"/>
          <w:b/>
          <w:sz w:val="28"/>
          <w:szCs w:val="28"/>
          <w:u w:val="single"/>
        </w:rPr>
        <w:t>1,19</w:t>
      </w:r>
      <w:r w:rsidRPr="00B2724F">
        <w:rPr>
          <w:rFonts w:ascii="Times New Roman" w:hAnsi="Times New Roman" w:cs="Times New Roman"/>
          <w:b/>
          <w:sz w:val="28"/>
          <w:szCs w:val="28"/>
          <w:u w:val="single"/>
        </w:rPr>
        <w:t>.</w:t>
      </w:r>
    </w:p>
    <w:p w:rsidR="003D244C" w:rsidRPr="00B2724F" w:rsidRDefault="003D244C" w:rsidP="00C07585">
      <w:pPr>
        <w:widowControl w:val="0"/>
        <w:spacing w:after="0" w:line="240" w:lineRule="auto"/>
        <w:ind w:firstLine="709"/>
        <w:jc w:val="both"/>
        <w:rPr>
          <w:rFonts w:ascii="Times New Roman" w:hAnsi="Times New Roman" w:cs="Times New Roman"/>
          <w:b/>
          <w:sz w:val="28"/>
          <w:szCs w:val="28"/>
        </w:rPr>
      </w:pP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xml:space="preserve">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w:t>
      </w:r>
      <w:r w:rsidR="005E4453" w:rsidRPr="00D04002">
        <w:rPr>
          <w:rFonts w:ascii="Times New Roman" w:hAnsi="Times New Roman" w:cs="Times New Roman"/>
          <w:sz w:val="28"/>
          <w:szCs w:val="28"/>
        </w:rPr>
        <w:t xml:space="preserve">в целом по </w:t>
      </w:r>
      <w:r w:rsidRPr="00D04002">
        <w:rPr>
          <w:rFonts w:ascii="Times New Roman" w:hAnsi="Times New Roman" w:cs="Times New Roman"/>
          <w:sz w:val="28"/>
          <w:szCs w:val="28"/>
        </w:rPr>
        <w:t>муниципальной программ</w:t>
      </w:r>
      <w:r w:rsidR="005E4453" w:rsidRPr="00D04002">
        <w:rPr>
          <w:rFonts w:ascii="Times New Roman" w:hAnsi="Times New Roman" w:cs="Times New Roman"/>
          <w:sz w:val="28"/>
          <w:szCs w:val="28"/>
        </w:rPr>
        <w:t>е</w:t>
      </w:r>
      <w:r w:rsidRPr="00D04002">
        <w:rPr>
          <w:rFonts w:ascii="Times New Roman" w:hAnsi="Times New Roman" w:cs="Times New Roman"/>
          <w:sz w:val="28"/>
          <w:szCs w:val="28"/>
        </w:rPr>
        <w:t xml:space="preserve"> «Развитие экономики» по формуле:</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proofErr w:type="spellEnd"/>
      <w:r w:rsidRPr="00D04002">
        <w:rPr>
          <w:rFonts w:ascii="Times New Roman" w:hAnsi="Times New Roman" w:cs="Times New Roman"/>
          <w:sz w:val="28"/>
          <w:szCs w:val="28"/>
        </w:rPr>
        <w:t>/</w:t>
      </w: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proofErr w:type="spellEnd"/>
      <w:r w:rsidRPr="00D04002">
        <w:rPr>
          <w:rFonts w:ascii="Times New Roman" w:hAnsi="Times New Roman" w:cs="Times New Roman"/>
          <w:sz w:val="28"/>
          <w:szCs w:val="28"/>
        </w:rPr>
        <w:t>, где</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уровень финансирования реализации программы;</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proofErr w:type="spellEnd"/>
      <w:r w:rsidRPr="00D04002">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proofErr w:type="spellEnd"/>
      <w:r w:rsidRPr="00D04002">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w:t>
      </w:r>
      <w:r w:rsidR="003D244C">
        <w:rPr>
          <w:rFonts w:ascii="Times New Roman" w:hAnsi="Times New Roman" w:cs="Times New Roman"/>
          <w:sz w:val="28"/>
          <w:szCs w:val="28"/>
        </w:rPr>
        <w:t>22406,6871</w:t>
      </w:r>
      <w:r w:rsidRPr="00D04002">
        <w:rPr>
          <w:rFonts w:ascii="Times New Roman" w:hAnsi="Times New Roman" w:cs="Times New Roman"/>
          <w:sz w:val="28"/>
          <w:szCs w:val="28"/>
        </w:rPr>
        <w:t xml:space="preserve"> тыс. руб. / </w:t>
      </w:r>
      <w:r w:rsidR="003D244C">
        <w:rPr>
          <w:rFonts w:ascii="Times New Roman" w:hAnsi="Times New Roman" w:cs="Times New Roman"/>
          <w:sz w:val="28"/>
          <w:szCs w:val="28"/>
        </w:rPr>
        <w:t>23451,250</w:t>
      </w:r>
      <w:r w:rsidRPr="00D04002">
        <w:rPr>
          <w:rFonts w:ascii="Times New Roman" w:hAnsi="Times New Roman" w:cs="Times New Roman"/>
          <w:sz w:val="28"/>
          <w:szCs w:val="28"/>
        </w:rPr>
        <w:t xml:space="preserve"> тыс. руб. </w:t>
      </w:r>
    </w:p>
    <w:p w:rsidR="009D79F0" w:rsidRPr="00D04002" w:rsidRDefault="009D79F0" w:rsidP="00C07585">
      <w:pPr>
        <w:widowControl w:val="0"/>
        <w:spacing w:after="0" w:line="240" w:lineRule="auto"/>
        <w:ind w:firstLine="709"/>
        <w:jc w:val="both"/>
        <w:rPr>
          <w:rFonts w:ascii="Times New Roman" w:hAnsi="Times New Roman" w:cs="Times New Roman"/>
          <w:b/>
          <w:sz w:val="28"/>
          <w:szCs w:val="28"/>
          <w:u w:val="single"/>
        </w:rPr>
      </w:pPr>
      <w:r w:rsidRPr="00D04002">
        <w:rPr>
          <w:rFonts w:ascii="Times New Roman" w:hAnsi="Times New Roman" w:cs="Times New Roman"/>
          <w:b/>
          <w:sz w:val="28"/>
          <w:szCs w:val="28"/>
          <w:u w:val="single"/>
        </w:rPr>
        <w:t>У</w:t>
      </w:r>
      <w:r w:rsidRPr="00D04002">
        <w:rPr>
          <w:rFonts w:ascii="Times New Roman" w:hAnsi="Times New Roman" w:cs="Times New Roman"/>
          <w:b/>
          <w:sz w:val="28"/>
          <w:szCs w:val="28"/>
          <w:u w:val="single"/>
          <w:vertAlign w:val="subscript"/>
        </w:rPr>
        <w:t>ф</w:t>
      </w:r>
      <w:r w:rsidRPr="00D04002">
        <w:rPr>
          <w:rFonts w:ascii="Times New Roman" w:hAnsi="Times New Roman" w:cs="Times New Roman"/>
          <w:b/>
          <w:sz w:val="28"/>
          <w:szCs w:val="28"/>
          <w:u w:val="single"/>
        </w:rPr>
        <w:t xml:space="preserve"> = </w:t>
      </w:r>
      <w:r w:rsidR="00672C03" w:rsidRPr="00D04002">
        <w:rPr>
          <w:rFonts w:ascii="Times New Roman" w:hAnsi="Times New Roman" w:cs="Times New Roman"/>
          <w:b/>
          <w:sz w:val="28"/>
          <w:szCs w:val="28"/>
          <w:u w:val="single"/>
        </w:rPr>
        <w:t>0,</w:t>
      </w:r>
      <w:r w:rsidR="00D9249F">
        <w:rPr>
          <w:rFonts w:ascii="Times New Roman" w:hAnsi="Times New Roman" w:cs="Times New Roman"/>
          <w:b/>
          <w:sz w:val="28"/>
          <w:szCs w:val="28"/>
          <w:u w:val="single"/>
        </w:rPr>
        <w:t>9</w:t>
      </w:r>
      <w:r w:rsidR="003D244C">
        <w:rPr>
          <w:rFonts w:ascii="Times New Roman" w:hAnsi="Times New Roman" w:cs="Times New Roman"/>
          <w:b/>
          <w:sz w:val="28"/>
          <w:szCs w:val="28"/>
          <w:u w:val="single"/>
        </w:rPr>
        <w:t>6</w:t>
      </w:r>
    </w:p>
    <w:p w:rsidR="005E4453" w:rsidRPr="00D04002" w:rsidRDefault="005E4453" w:rsidP="00C07585">
      <w:pPr>
        <w:widowControl w:val="0"/>
        <w:spacing w:after="0" w:line="240" w:lineRule="auto"/>
        <w:ind w:firstLine="709"/>
        <w:jc w:val="both"/>
        <w:rPr>
          <w:rFonts w:ascii="Times New Roman" w:hAnsi="Times New Roman" w:cs="Times New Roman"/>
          <w:sz w:val="28"/>
          <w:szCs w:val="28"/>
        </w:rPr>
      </w:pP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3) Вывод:</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Эффективность реализации муниципальной программы «Развитие экономики»</w:t>
      </w:r>
      <w:r w:rsidR="00B2724F" w:rsidRPr="00D04002">
        <w:rPr>
          <w:rFonts w:ascii="Times New Roman" w:hAnsi="Times New Roman" w:cs="Times New Roman"/>
          <w:sz w:val="28"/>
          <w:szCs w:val="28"/>
        </w:rPr>
        <w:t xml:space="preserve"> в целом</w:t>
      </w:r>
      <w:r w:rsidRPr="00D04002">
        <w:rPr>
          <w:rFonts w:ascii="Times New Roman" w:hAnsi="Times New Roman" w:cs="Times New Roman"/>
          <w:sz w:val="28"/>
          <w:szCs w:val="28"/>
        </w:rPr>
        <w:t xml:space="preserve"> рассчитывалась по следующей формуле:</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proofErr w:type="spellStart"/>
      <w:r w:rsidRPr="00D04002">
        <w:rPr>
          <w:rFonts w:ascii="Times New Roman" w:hAnsi="Times New Roman" w:cs="Times New Roman"/>
          <w:sz w:val="28"/>
          <w:szCs w:val="28"/>
        </w:rPr>
        <w:t>С</w:t>
      </w:r>
      <w:r w:rsidRPr="00D04002">
        <w:rPr>
          <w:rFonts w:ascii="Times New Roman" w:hAnsi="Times New Roman" w:cs="Times New Roman"/>
          <w:sz w:val="28"/>
          <w:szCs w:val="28"/>
          <w:vertAlign w:val="subscript"/>
        </w:rPr>
        <w:t>дп</w:t>
      </w:r>
      <w:proofErr w:type="spellEnd"/>
      <w:proofErr w:type="gramStart"/>
      <w:r w:rsidRPr="00D04002">
        <w:rPr>
          <w:rFonts w:ascii="Times New Roman" w:hAnsi="Times New Roman" w:cs="Times New Roman"/>
          <w:sz w:val="28"/>
          <w:szCs w:val="28"/>
        </w:rPr>
        <w:t xml:space="preserve"> * У</w:t>
      </w:r>
      <w:proofErr w:type="gramEnd"/>
      <w:r w:rsidRPr="00D04002">
        <w:rPr>
          <w:rFonts w:ascii="Times New Roman" w:hAnsi="Times New Roman" w:cs="Times New Roman"/>
          <w:sz w:val="28"/>
          <w:szCs w:val="28"/>
          <w:vertAlign w:val="subscript"/>
        </w:rPr>
        <w:t>ф</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r w:rsidR="003D244C">
        <w:rPr>
          <w:rFonts w:ascii="Times New Roman" w:hAnsi="Times New Roman" w:cs="Times New Roman"/>
          <w:sz w:val="28"/>
          <w:szCs w:val="28"/>
        </w:rPr>
        <w:t>1,19</w:t>
      </w:r>
      <w:r w:rsidRPr="00D04002">
        <w:rPr>
          <w:rFonts w:ascii="Times New Roman" w:hAnsi="Times New Roman" w:cs="Times New Roman"/>
          <w:sz w:val="28"/>
          <w:szCs w:val="28"/>
        </w:rPr>
        <w:t xml:space="preserve"> * </w:t>
      </w:r>
      <w:r w:rsidR="005F1C6E" w:rsidRPr="00D04002">
        <w:rPr>
          <w:rFonts w:ascii="Times New Roman" w:hAnsi="Times New Roman" w:cs="Times New Roman"/>
          <w:sz w:val="28"/>
          <w:szCs w:val="28"/>
        </w:rPr>
        <w:t>0,</w:t>
      </w:r>
      <w:r w:rsidR="00D9249F">
        <w:rPr>
          <w:rFonts w:ascii="Times New Roman" w:hAnsi="Times New Roman" w:cs="Times New Roman"/>
          <w:sz w:val="28"/>
          <w:szCs w:val="28"/>
        </w:rPr>
        <w:t>9</w:t>
      </w:r>
      <w:r w:rsidR="003D244C">
        <w:rPr>
          <w:rFonts w:ascii="Times New Roman" w:hAnsi="Times New Roman" w:cs="Times New Roman"/>
          <w:sz w:val="28"/>
          <w:szCs w:val="28"/>
        </w:rPr>
        <w:t>6</w:t>
      </w:r>
    </w:p>
    <w:p w:rsidR="009D79F0" w:rsidRPr="00B2724F" w:rsidRDefault="009D79F0" w:rsidP="00C07585">
      <w:pPr>
        <w:widowControl w:val="0"/>
        <w:spacing w:after="0" w:line="240" w:lineRule="auto"/>
        <w:ind w:firstLine="709"/>
        <w:jc w:val="both"/>
        <w:rPr>
          <w:rFonts w:ascii="Times New Roman" w:hAnsi="Times New Roman" w:cs="Times New Roman"/>
          <w:b/>
          <w:sz w:val="28"/>
          <w:szCs w:val="28"/>
          <w:u w:val="single"/>
        </w:rPr>
      </w:pPr>
      <w:proofErr w:type="spellStart"/>
      <w:r w:rsidRPr="00D04002">
        <w:rPr>
          <w:rFonts w:ascii="Times New Roman" w:hAnsi="Times New Roman" w:cs="Times New Roman"/>
          <w:b/>
          <w:sz w:val="28"/>
          <w:szCs w:val="28"/>
          <w:u w:val="single"/>
        </w:rPr>
        <w:t>Э</w:t>
      </w:r>
      <w:r w:rsidRPr="00D04002">
        <w:rPr>
          <w:rFonts w:ascii="Times New Roman" w:hAnsi="Times New Roman" w:cs="Times New Roman"/>
          <w:b/>
          <w:sz w:val="28"/>
          <w:szCs w:val="28"/>
          <w:u w:val="single"/>
          <w:vertAlign w:val="subscript"/>
        </w:rPr>
        <w:t>мп</w:t>
      </w:r>
      <w:proofErr w:type="spellEnd"/>
      <w:r w:rsidRPr="00D04002">
        <w:rPr>
          <w:rFonts w:ascii="Times New Roman" w:hAnsi="Times New Roman" w:cs="Times New Roman"/>
          <w:b/>
          <w:sz w:val="28"/>
          <w:szCs w:val="28"/>
          <w:u w:val="single"/>
        </w:rPr>
        <w:t xml:space="preserve"> = </w:t>
      </w:r>
      <w:r w:rsidR="003D244C">
        <w:rPr>
          <w:rFonts w:ascii="Times New Roman" w:hAnsi="Times New Roman" w:cs="Times New Roman"/>
          <w:b/>
          <w:sz w:val="28"/>
          <w:szCs w:val="28"/>
          <w:u w:val="single"/>
        </w:rPr>
        <w:t>1,14</w:t>
      </w:r>
      <w:r w:rsidRPr="00D04002">
        <w:rPr>
          <w:rFonts w:ascii="Times New Roman" w:hAnsi="Times New Roman" w:cs="Times New Roman"/>
          <w:b/>
          <w:sz w:val="28"/>
          <w:szCs w:val="28"/>
          <w:u w:val="single"/>
        </w:rPr>
        <w:t>.</w:t>
      </w:r>
    </w:p>
    <w:p w:rsidR="009D79F0" w:rsidRPr="00B2724F" w:rsidRDefault="009D79F0" w:rsidP="00C07585">
      <w:pPr>
        <w:widowControl w:val="0"/>
        <w:spacing w:after="0" w:line="240" w:lineRule="auto"/>
        <w:ind w:firstLine="709"/>
        <w:jc w:val="both"/>
        <w:rPr>
          <w:rFonts w:ascii="Times New Roman" w:hAnsi="Times New Roman" w:cs="Times New Roman"/>
          <w:sz w:val="28"/>
          <w:szCs w:val="28"/>
        </w:rPr>
      </w:pPr>
    </w:p>
    <w:p w:rsidR="0039761C" w:rsidRDefault="009D79F0" w:rsidP="00C07585">
      <w:pPr>
        <w:widowControl w:val="0"/>
        <w:spacing w:after="0" w:line="240" w:lineRule="auto"/>
        <w:ind w:firstLine="709"/>
        <w:jc w:val="both"/>
      </w:pPr>
      <w:proofErr w:type="gramStart"/>
      <w:r w:rsidRPr="00D04002">
        <w:rPr>
          <w:rFonts w:ascii="Times New Roman" w:hAnsi="Times New Roman" w:cs="Times New Roman"/>
          <w:sz w:val="28"/>
          <w:szCs w:val="28"/>
        </w:rPr>
        <w:t>Исходя из критериев оценки эффективности муниципальной программы следует</w:t>
      </w:r>
      <w:proofErr w:type="gramEnd"/>
      <w:r w:rsidRPr="00D04002">
        <w:rPr>
          <w:rFonts w:ascii="Times New Roman" w:hAnsi="Times New Roman" w:cs="Times New Roman"/>
          <w:sz w:val="28"/>
          <w:szCs w:val="28"/>
        </w:rPr>
        <w:t xml:space="preserve">, что </w:t>
      </w:r>
      <w:r w:rsidR="000D3F1F" w:rsidRPr="00D04002">
        <w:rPr>
          <w:rFonts w:ascii="Times New Roman" w:hAnsi="Times New Roman" w:cs="Times New Roman"/>
          <w:sz w:val="28"/>
          <w:szCs w:val="28"/>
          <w:u w:val="single"/>
        </w:rPr>
        <w:t xml:space="preserve">уровень эффективности </w:t>
      </w:r>
      <w:r w:rsidRPr="00D04002">
        <w:rPr>
          <w:rFonts w:ascii="Times New Roman" w:hAnsi="Times New Roman" w:cs="Times New Roman"/>
          <w:sz w:val="28"/>
          <w:szCs w:val="28"/>
          <w:u w:val="single"/>
        </w:rPr>
        <w:t>муниципальн</w:t>
      </w:r>
      <w:r w:rsidR="000D3F1F" w:rsidRPr="00D04002">
        <w:rPr>
          <w:rFonts w:ascii="Times New Roman" w:hAnsi="Times New Roman" w:cs="Times New Roman"/>
          <w:sz w:val="28"/>
          <w:szCs w:val="28"/>
          <w:u w:val="single"/>
        </w:rPr>
        <w:t>ой</w:t>
      </w:r>
      <w:r w:rsidRPr="00D04002">
        <w:rPr>
          <w:rFonts w:ascii="Times New Roman" w:hAnsi="Times New Roman" w:cs="Times New Roman"/>
          <w:sz w:val="28"/>
          <w:szCs w:val="28"/>
          <w:u w:val="single"/>
        </w:rPr>
        <w:t xml:space="preserve"> программ</w:t>
      </w:r>
      <w:r w:rsidR="000D3F1F" w:rsidRPr="00D04002">
        <w:rPr>
          <w:rFonts w:ascii="Times New Roman" w:hAnsi="Times New Roman" w:cs="Times New Roman"/>
          <w:sz w:val="28"/>
          <w:szCs w:val="28"/>
          <w:u w:val="single"/>
        </w:rPr>
        <w:t>ы</w:t>
      </w:r>
      <w:r w:rsidRPr="00D04002">
        <w:rPr>
          <w:rFonts w:ascii="Times New Roman" w:hAnsi="Times New Roman" w:cs="Times New Roman"/>
          <w:sz w:val="28"/>
          <w:szCs w:val="28"/>
          <w:u w:val="single"/>
        </w:rPr>
        <w:t xml:space="preserve"> «Развитие экономики» </w:t>
      </w:r>
      <w:r w:rsidR="000D3F1F" w:rsidRPr="00D04002">
        <w:rPr>
          <w:rFonts w:ascii="Times New Roman" w:hAnsi="Times New Roman" w:cs="Times New Roman"/>
          <w:sz w:val="28"/>
          <w:szCs w:val="28"/>
          <w:u w:val="single"/>
        </w:rPr>
        <w:t xml:space="preserve"> -</w:t>
      </w:r>
      <w:r w:rsidR="00B2724F" w:rsidRPr="00D04002">
        <w:rPr>
          <w:rFonts w:ascii="Times New Roman" w:hAnsi="Times New Roman" w:cs="Times New Roman"/>
          <w:sz w:val="28"/>
          <w:szCs w:val="28"/>
          <w:u w:val="single"/>
        </w:rPr>
        <w:t xml:space="preserve"> </w:t>
      </w:r>
      <w:r w:rsidR="003D244C" w:rsidRPr="003D244C">
        <w:rPr>
          <w:rFonts w:ascii="Times New Roman" w:hAnsi="Times New Roman" w:cs="Times New Roman"/>
          <w:b/>
          <w:sz w:val="28"/>
          <w:szCs w:val="28"/>
          <w:u w:val="single"/>
        </w:rPr>
        <w:t>высоко</w:t>
      </w:r>
      <w:r w:rsidR="00FD3901" w:rsidRPr="003D244C">
        <w:rPr>
          <w:rFonts w:ascii="Times New Roman" w:hAnsi="Times New Roman" w:cs="Times New Roman"/>
          <w:b/>
          <w:sz w:val="28"/>
          <w:szCs w:val="28"/>
          <w:u w:val="single"/>
        </w:rPr>
        <w:t>эффективн</w:t>
      </w:r>
      <w:r w:rsidR="00D04002" w:rsidRPr="003D244C">
        <w:rPr>
          <w:rFonts w:ascii="Times New Roman" w:hAnsi="Times New Roman" w:cs="Times New Roman"/>
          <w:b/>
          <w:sz w:val="28"/>
          <w:szCs w:val="28"/>
          <w:u w:val="single"/>
        </w:rPr>
        <w:t>ый</w:t>
      </w:r>
      <w:r w:rsidRPr="00F4283C">
        <w:rPr>
          <w:rFonts w:ascii="Times New Roman" w:hAnsi="Times New Roman" w:cs="Times New Roman"/>
          <w:b/>
          <w:sz w:val="28"/>
          <w:szCs w:val="28"/>
          <w:u w:val="single"/>
        </w:rPr>
        <w:t>.</w:t>
      </w:r>
    </w:p>
    <w:p w:rsidR="002F7526" w:rsidRDefault="002F7526" w:rsidP="002F7526">
      <w:pPr>
        <w:spacing w:after="0" w:line="240" w:lineRule="auto"/>
        <w:jc w:val="center"/>
        <w:rPr>
          <w:rFonts w:ascii="Times New Roman" w:hAnsi="Times New Roman" w:cs="Times New Roman"/>
          <w:b/>
          <w:sz w:val="28"/>
          <w:szCs w:val="28"/>
        </w:rPr>
      </w:pP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77EC5"/>
    <w:multiLevelType w:val="hybridMultilevel"/>
    <w:tmpl w:val="524CC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E6867"/>
    <w:multiLevelType w:val="hybridMultilevel"/>
    <w:tmpl w:val="BBC88288"/>
    <w:lvl w:ilvl="0" w:tplc="B70E46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3">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6">
    <w:nsid w:val="31FC4E99"/>
    <w:multiLevelType w:val="hybridMultilevel"/>
    <w:tmpl w:val="4500923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45370F"/>
    <w:multiLevelType w:val="hybridMultilevel"/>
    <w:tmpl w:val="EF345164"/>
    <w:lvl w:ilvl="0" w:tplc="80CC979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8D81BB5"/>
    <w:multiLevelType w:val="hybridMultilevel"/>
    <w:tmpl w:val="498846FE"/>
    <w:lvl w:ilvl="0" w:tplc="CCE4D33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12">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10"/>
  </w:num>
  <w:num w:numId="3">
    <w:abstractNumId w:val="12"/>
  </w:num>
  <w:num w:numId="4">
    <w:abstractNumId w:val="11"/>
  </w:num>
  <w:num w:numId="5">
    <w:abstractNumId w:val="5"/>
  </w:num>
  <w:num w:numId="6">
    <w:abstractNumId w:val="8"/>
  </w:num>
  <w:num w:numId="7">
    <w:abstractNumId w:val="14"/>
  </w:num>
  <w:num w:numId="8">
    <w:abstractNumId w:val="2"/>
  </w:num>
  <w:num w:numId="9">
    <w:abstractNumId w:val="3"/>
  </w:num>
  <w:num w:numId="10">
    <w:abstractNumId w:val="0"/>
  </w:num>
  <w:num w:numId="11">
    <w:abstractNumId w:val="13"/>
  </w:num>
  <w:num w:numId="12">
    <w:abstractNumId w:val="1"/>
  </w:num>
  <w:num w:numId="13">
    <w:abstractNumId w:val="9"/>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9E9"/>
    <w:rsid w:val="00005AE4"/>
    <w:rsid w:val="00020D86"/>
    <w:rsid w:val="000257A4"/>
    <w:rsid w:val="00032F35"/>
    <w:rsid w:val="000340BE"/>
    <w:rsid w:val="0004360D"/>
    <w:rsid w:val="00045930"/>
    <w:rsid w:val="000501A6"/>
    <w:rsid w:val="000501E1"/>
    <w:rsid w:val="00064169"/>
    <w:rsid w:val="00065631"/>
    <w:rsid w:val="00067486"/>
    <w:rsid w:val="00067BDB"/>
    <w:rsid w:val="000721A5"/>
    <w:rsid w:val="000744AB"/>
    <w:rsid w:val="000744CD"/>
    <w:rsid w:val="00076EE5"/>
    <w:rsid w:val="000778C7"/>
    <w:rsid w:val="00085984"/>
    <w:rsid w:val="00086867"/>
    <w:rsid w:val="00087382"/>
    <w:rsid w:val="000875DF"/>
    <w:rsid w:val="0009390A"/>
    <w:rsid w:val="00096924"/>
    <w:rsid w:val="00096F3E"/>
    <w:rsid w:val="000A1509"/>
    <w:rsid w:val="000A3BF5"/>
    <w:rsid w:val="000A4AB2"/>
    <w:rsid w:val="000A72E5"/>
    <w:rsid w:val="000B668D"/>
    <w:rsid w:val="000B6947"/>
    <w:rsid w:val="000B7D72"/>
    <w:rsid w:val="000C6AC0"/>
    <w:rsid w:val="000C7042"/>
    <w:rsid w:val="000D15AE"/>
    <w:rsid w:val="000D3F1F"/>
    <w:rsid w:val="000D6B2D"/>
    <w:rsid w:val="000F0120"/>
    <w:rsid w:val="000F6950"/>
    <w:rsid w:val="001024A5"/>
    <w:rsid w:val="00107620"/>
    <w:rsid w:val="001105F1"/>
    <w:rsid w:val="00110D72"/>
    <w:rsid w:val="00111F20"/>
    <w:rsid w:val="00112B97"/>
    <w:rsid w:val="0011322F"/>
    <w:rsid w:val="001205BD"/>
    <w:rsid w:val="00120958"/>
    <w:rsid w:val="00122DFC"/>
    <w:rsid w:val="00126AA1"/>
    <w:rsid w:val="001342F3"/>
    <w:rsid w:val="0013460E"/>
    <w:rsid w:val="00134972"/>
    <w:rsid w:val="001410CD"/>
    <w:rsid w:val="00141B22"/>
    <w:rsid w:val="00141E89"/>
    <w:rsid w:val="00144A87"/>
    <w:rsid w:val="001466E3"/>
    <w:rsid w:val="00150403"/>
    <w:rsid w:val="001754B1"/>
    <w:rsid w:val="00177A29"/>
    <w:rsid w:val="00180DC1"/>
    <w:rsid w:val="0018214F"/>
    <w:rsid w:val="00193361"/>
    <w:rsid w:val="00193A05"/>
    <w:rsid w:val="001A1A65"/>
    <w:rsid w:val="001A2210"/>
    <w:rsid w:val="001A4E2C"/>
    <w:rsid w:val="001A7902"/>
    <w:rsid w:val="001B16E6"/>
    <w:rsid w:val="001B1E87"/>
    <w:rsid w:val="001B3830"/>
    <w:rsid w:val="001C3082"/>
    <w:rsid w:val="001C3D05"/>
    <w:rsid w:val="001C56B5"/>
    <w:rsid w:val="001D75D4"/>
    <w:rsid w:val="001E5B87"/>
    <w:rsid w:val="001F07AA"/>
    <w:rsid w:val="00200AB1"/>
    <w:rsid w:val="002118AF"/>
    <w:rsid w:val="00212ED4"/>
    <w:rsid w:val="00216577"/>
    <w:rsid w:val="00230000"/>
    <w:rsid w:val="00245733"/>
    <w:rsid w:val="002464C2"/>
    <w:rsid w:val="00250414"/>
    <w:rsid w:val="00251673"/>
    <w:rsid w:val="00252C51"/>
    <w:rsid w:val="00254EB6"/>
    <w:rsid w:val="00256550"/>
    <w:rsid w:val="00257818"/>
    <w:rsid w:val="00263E86"/>
    <w:rsid w:val="0027162A"/>
    <w:rsid w:val="00275A8C"/>
    <w:rsid w:val="00276B58"/>
    <w:rsid w:val="0028292F"/>
    <w:rsid w:val="002858AB"/>
    <w:rsid w:val="0028629A"/>
    <w:rsid w:val="00286774"/>
    <w:rsid w:val="00287B60"/>
    <w:rsid w:val="0029055D"/>
    <w:rsid w:val="002936D7"/>
    <w:rsid w:val="002975F7"/>
    <w:rsid w:val="002A248F"/>
    <w:rsid w:val="002A6FF9"/>
    <w:rsid w:val="002B00B1"/>
    <w:rsid w:val="002B601C"/>
    <w:rsid w:val="002C090D"/>
    <w:rsid w:val="002C15A0"/>
    <w:rsid w:val="002C5445"/>
    <w:rsid w:val="002C5DF1"/>
    <w:rsid w:val="002C666F"/>
    <w:rsid w:val="002D0832"/>
    <w:rsid w:val="002D30FC"/>
    <w:rsid w:val="002D3102"/>
    <w:rsid w:val="002D68AB"/>
    <w:rsid w:val="002E2DBA"/>
    <w:rsid w:val="002E5553"/>
    <w:rsid w:val="002E7151"/>
    <w:rsid w:val="002E7395"/>
    <w:rsid w:val="002E7896"/>
    <w:rsid w:val="002F2700"/>
    <w:rsid w:val="002F7526"/>
    <w:rsid w:val="00300035"/>
    <w:rsid w:val="00300ADC"/>
    <w:rsid w:val="00303CE4"/>
    <w:rsid w:val="00304489"/>
    <w:rsid w:val="00310B9D"/>
    <w:rsid w:val="00312249"/>
    <w:rsid w:val="00325028"/>
    <w:rsid w:val="0033247F"/>
    <w:rsid w:val="00332736"/>
    <w:rsid w:val="00334562"/>
    <w:rsid w:val="00335751"/>
    <w:rsid w:val="00336005"/>
    <w:rsid w:val="00341F51"/>
    <w:rsid w:val="00342789"/>
    <w:rsid w:val="00344022"/>
    <w:rsid w:val="00345316"/>
    <w:rsid w:val="00352489"/>
    <w:rsid w:val="00353F51"/>
    <w:rsid w:val="003614CA"/>
    <w:rsid w:val="003620D2"/>
    <w:rsid w:val="00362B0C"/>
    <w:rsid w:val="00364284"/>
    <w:rsid w:val="0036721D"/>
    <w:rsid w:val="00367525"/>
    <w:rsid w:val="003715CC"/>
    <w:rsid w:val="00371FD1"/>
    <w:rsid w:val="0037398C"/>
    <w:rsid w:val="00383A61"/>
    <w:rsid w:val="0039132F"/>
    <w:rsid w:val="00393538"/>
    <w:rsid w:val="00394474"/>
    <w:rsid w:val="0039761C"/>
    <w:rsid w:val="003C45E9"/>
    <w:rsid w:val="003C52B2"/>
    <w:rsid w:val="003D244C"/>
    <w:rsid w:val="003D2DE8"/>
    <w:rsid w:val="003D2EA1"/>
    <w:rsid w:val="003E0C86"/>
    <w:rsid w:val="003E17EE"/>
    <w:rsid w:val="003E245B"/>
    <w:rsid w:val="003E334C"/>
    <w:rsid w:val="003E4F1F"/>
    <w:rsid w:val="003F0E76"/>
    <w:rsid w:val="003F30D9"/>
    <w:rsid w:val="003F557D"/>
    <w:rsid w:val="003F5E30"/>
    <w:rsid w:val="003F639C"/>
    <w:rsid w:val="003F7F89"/>
    <w:rsid w:val="00400D46"/>
    <w:rsid w:val="004018BB"/>
    <w:rsid w:val="0040228C"/>
    <w:rsid w:val="004028DA"/>
    <w:rsid w:val="00402DBC"/>
    <w:rsid w:val="00405866"/>
    <w:rsid w:val="00417708"/>
    <w:rsid w:val="00420C7F"/>
    <w:rsid w:val="00436A84"/>
    <w:rsid w:val="0044324C"/>
    <w:rsid w:val="00463AF8"/>
    <w:rsid w:val="0046765A"/>
    <w:rsid w:val="00472521"/>
    <w:rsid w:val="00482FD2"/>
    <w:rsid w:val="0048526D"/>
    <w:rsid w:val="0049023B"/>
    <w:rsid w:val="004913C9"/>
    <w:rsid w:val="004913D9"/>
    <w:rsid w:val="004932A8"/>
    <w:rsid w:val="00493D8A"/>
    <w:rsid w:val="0049511D"/>
    <w:rsid w:val="00497C4C"/>
    <w:rsid w:val="004A28F7"/>
    <w:rsid w:val="004A2C38"/>
    <w:rsid w:val="004B1638"/>
    <w:rsid w:val="004B18BF"/>
    <w:rsid w:val="004B3479"/>
    <w:rsid w:val="004B506D"/>
    <w:rsid w:val="004C4833"/>
    <w:rsid w:val="004C6FEB"/>
    <w:rsid w:val="004D44B4"/>
    <w:rsid w:val="004D49C8"/>
    <w:rsid w:val="004D70FE"/>
    <w:rsid w:val="004D797F"/>
    <w:rsid w:val="004D7CD3"/>
    <w:rsid w:val="004E1DAE"/>
    <w:rsid w:val="004E267D"/>
    <w:rsid w:val="004E5F9E"/>
    <w:rsid w:val="004F162C"/>
    <w:rsid w:val="004F2A83"/>
    <w:rsid w:val="004F4E32"/>
    <w:rsid w:val="00501F23"/>
    <w:rsid w:val="0050211E"/>
    <w:rsid w:val="00504E86"/>
    <w:rsid w:val="00505B5C"/>
    <w:rsid w:val="005115E3"/>
    <w:rsid w:val="005150CB"/>
    <w:rsid w:val="005166F0"/>
    <w:rsid w:val="00516832"/>
    <w:rsid w:val="0052354B"/>
    <w:rsid w:val="00523575"/>
    <w:rsid w:val="00523CB9"/>
    <w:rsid w:val="00527244"/>
    <w:rsid w:val="00527B90"/>
    <w:rsid w:val="00535F59"/>
    <w:rsid w:val="00537522"/>
    <w:rsid w:val="00546068"/>
    <w:rsid w:val="00546484"/>
    <w:rsid w:val="00551A3D"/>
    <w:rsid w:val="00557819"/>
    <w:rsid w:val="00562AEA"/>
    <w:rsid w:val="00564D0A"/>
    <w:rsid w:val="0056732B"/>
    <w:rsid w:val="00567E94"/>
    <w:rsid w:val="00570894"/>
    <w:rsid w:val="00571F15"/>
    <w:rsid w:val="005746D6"/>
    <w:rsid w:val="00577FC7"/>
    <w:rsid w:val="00581B12"/>
    <w:rsid w:val="00583557"/>
    <w:rsid w:val="0058528E"/>
    <w:rsid w:val="00585783"/>
    <w:rsid w:val="005904AA"/>
    <w:rsid w:val="00595A94"/>
    <w:rsid w:val="00595FD2"/>
    <w:rsid w:val="005969FE"/>
    <w:rsid w:val="005A7F37"/>
    <w:rsid w:val="005C4829"/>
    <w:rsid w:val="005D3DA2"/>
    <w:rsid w:val="005E1338"/>
    <w:rsid w:val="005E4453"/>
    <w:rsid w:val="005E7198"/>
    <w:rsid w:val="005F1C6E"/>
    <w:rsid w:val="005F3054"/>
    <w:rsid w:val="005F5E25"/>
    <w:rsid w:val="0060117B"/>
    <w:rsid w:val="00604833"/>
    <w:rsid w:val="00611A11"/>
    <w:rsid w:val="00612704"/>
    <w:rsid w:val="00615B1B"/>
    <w:rsid w:val="006239CF"/>
    <w:rsid w:val="006272EF"/>
    <w:rsid w:val="006338C6"/>
    <w:rsid w:val="00637B98"/>
    <w:rsid w:val="00640250"/>
    <w:rsid w:val="00652195"/>
    <w:rsid w:val="006546EF"/>
    <w:rsid w:val="00655B48"/>
    <w:rsid w:val="0065775C"/>
    <w:rsid w:val="00657F99"/>
    <w:rsid w:val="0066116B"/>
    <w:rsid w:val="0066658D"/>
    <w:rsid w:val="00667E5F"/>
    <w:rsid w:val="00672C03"/>
    <w:rsid w:val="00675DEC"/>
    <w:rsid w:val="006805FE"/>
    <w:rsid w:val="00680777"/>
    <w:rsid w:val="00683352"/>
    <w:rsid w:val="006876FE"/>
    <w:rsid w:val="006B03FB"/>
    <w:rsid w:val="006B1B0B"/>
    <w:rsid w:val="006B2B95"/>
    <w:rsid w:val="006B3820"/>
    <w:rsid w:val="006B3BFF"/>
    <w:rsid w:val="006C0024"/>
    <w:rsid w:val="006D6265"/>
    <w:rsid w:val="006E35B3"/>
    <w:rsid w:val="006E6722"/>
    <w:rsid w:val="006F7FBA"/>
    <w:rsid w:val="007014A3"/>
    <w:rsid w:val="00703EFA"/>
    <w:rsid w:val="00705901"/>
    <w:rsid w:val="00706464"/>
    <w:rsid w:val="00707018"/>
    <w:rsid w:val="00710550"/>
    <w:rsid w:val="00712B76"/>
    <w:rsid w:val="0071314D"/>
    <w:rsid w:val="00713EAF"/>
    <w:rsid w:val="007146EE"/>
    <w:rsid w:val="00720C19"/>
    <w:rsid w:val="007213EB"/>
    <w:rsid w:val="007222D9"/>
    <w:rsid w:val="00722BD0"/>
    <w:rsid w:val="00731032"/>
    <w:rsid w:val="0073306C"/>
    <w:rsid w:val="007335FB"/>
    <w:rsid w:val="00733804"/>
    <w:rsid w:val="007338F3"/>
    <w:rsid w:val="00734949"/>
    <w:rsid w:val="007351EB"/>
    <w:rsid w:val="007401F3"/>
    <w:rsid w:val="00743826"/>
    <w:rsid w:val="00750BA0"/>
    <w:rsid w:val="00755083"/>
    <w:rsid w:val="00755356"/>
    <w:rsid w:val="0076236F"/>
    <w:rsid w:val="00762537"/>
    <w:rsid w:val="00762946"/>
    <w:rsid w:val="007646E2"/>
    <w:rsid w:val="00767A3E"/>
    <w:rsid w:val="00767D7C"/>
    <w:rsid w:val="007715B6"/>
    <w:rsid w:val="00771EBF"/>
    <w:rsid w:val="00776DC2"/>
    <w:rsid w:val="0077748B"/>
    <w:rsid w:val="00781704"/>
    <w:rsid w:val="00790235"/>
    <w:rsid w:val="007D184E"/>
    <w:rsid w:val="007D5656"/>
    <w:rsid w:val="007D5FBF"/>
    <w:rsid w:val="007E05A1"/>
    <w:rsid w:val="007E258A"/>
    <w:rsid w:val="007E498D"/>
    <w:rsid w:val="007F26F9"/>
    <w:rsid w:val="007F54BE"/>
    <w:rsid w:val="0080783B"/>
    <w:rsid w:val="008121EE"/>
    <w:rsid w:val="0081345C"/>
    <w:rsid w:val="00827736"/>
    <w:rsid w:val="00833C31"/>
    <w:rsid w:val="00837A43"/>
    <w:rsid w:val="008416D7"/>
    <w:rsid w:val="00845F15"/>
    <w:rsid w:val="00850F5D"/>
    <w:rsid w:val="0085296B"/>
    <w:rsid w:val="008644B1"/>
    <w:rsid w:val="0086485A"/>
    <w:rsid w:val="00865C8F"/>
    <w:rsid w:val="00872A61"/>
    <w:rsid w:val="00872AA1"/>
    <w:rsid w:val="008735C1"/>
    <w:rsid w:val="00875739"/>
    <w:rsid w:val="00875F19"/>
    <w:rsid w:val="0088364C"/>
    <w:rsid w:val="0088377C"/>
    <w:rsid w:val="00883DC5"/>
    <w:rsid w:val="00887EB3"/>
    <w:rsid w:val="008910C5"/>
    <w:rsid w:val="008913E1"/>
    <w:rsid w:val="00893AB8"/>
    <w:rsid w:val="00895CF8"/>
    <w:rsid w:val="008A259C"/>
    <w:rsid w:val="008A3EF6"/>
    <w:rsid w:val="008A4F50"/>
    <w:rsid w:val="008A69E9"/>
    <w:rsid w:val="008B5BD5"/>
    <w:rsid w:val="008B5C33"/>
    <w:rsid w:val="008B5C5F"/>
    <w:rsid w:val="008B61B3"/>
    <w:rsid w:val="008C01B2"/>
    <w:rsid w:val="008C291A"/>
    <w:rsid w:val="008C2AE6"/>
    <w:rsid w:val="008C3ED9"/>
    <w:rsid w:val="008C7ED4"/>
    <w:rsid w:val="008D3FB7"/>
    <w:rsid w:val="008D4A3E"/>
    <w:rsid w:val="008D4EAE"/>
    <w:rsid w:val="008E24E8"/>
    <w:rsid w:val="008E7119"/>
    <w:rsid w:val="008E71E1"/>
    <w:rsid w:val="008F524C"/>
    <w:rsid w:val="00900531"/>
    <w:rsid w:val="009010BB"/>
    <w:rsid w:val="00901F4C"/>
    <w:rsid w:val="009027E0"/>
    <w:rsid w:val="0090310B"/>
    <w:rsid w:val="009105D1"/>
    <w:rsid w:val="00916D37"/>
    <w:rsid w:val="0092123B"/>
    <w:rsid w:val="009216AF"/>
    <w:rsid w:val="00924C64"/>
    <w:rsid w:val="00925E00"/>
    <w:rsid w:val="009325AB"/>
    <w:rsid w:val="00935D25"/>
    <w:rsid w:val="00936C49"/>
    <w:rsid w:val="0094144F"/>
    <w:rsid w:val="00951EC8"/>
    <w:rsid w:val="009529F8"/>
    <w:rsid w:val="0095481B"/>
    <w:rsid w:val="00954DDD"/>
    <w:rsid w:val="0096087F"/>
    <w:rsid w:val="009612D4"/>
    <w:rsid w:val="00963F85"/>
    <w:rsid w:val="00964F2F"/>
    <w:rsid w:val="009708C6"/>
    <w:rsid w:val="00972305"/>
    <w:rsid w:val="00974625"/>
    <w:rsid w:val="009763FE"/>
    <w:rsid w:val="00976EA2"/>
    <w:rsid w:val="00980BF7"/>
    <w:rsid w:val="009843E5"/>
    <w:rsid w:val="00985A04"/>
    <w:rsid w:val="009874F8"/>
    <w:rsid w:val="00992A5B"/>
    <w:rsid w:val="00997ABC"/>
    <w:rsid w:val="009A6C3A"/>
    <w:rsid w:val="009B7CA6"/>
    <w:rsid w:val="009C13CF"/>
    <w:rsid w:val="009C55C5"/>
    <w:rsid w:val="009D79F0"/>
    <w:rsid w:val="009E0C3E"/>
    <w:rsid w:val="009E483D"/>
    <w:rsid w:val="009E74B8"/>
    <w:rsid w:val="009F2721"/>
    <w:rsid w:val="009F413B"/>
    <w:rsid w:val="009F7B83"/>
    <w:rsid w:val="00A00664"/>
    <w:rsid w:val="00A01C2E"/>
    <w:rsid w:val="00A11FD1"/>
    <w:rsid w:val="00A15644"/>
    <w:rsid w:val="00A217F2"/>
    <w:rsid w:val="00A2369C"/>
    <w:rsid w:val="00A24489"/>
    <w:rsid w:val="00A26A2E"/>
    <w:rsid w:val="00A32611"/>
    <w:rsid w:val="00A33116"/>
    <w:rsid w:val="00A36480"/>
    <w:rsid w:val="00A402D4"/>
    <w:rsid w:val="00A44727"/>
    <w:rsid w:val="00A47737"/>
    <w:rsid w:val="00A52258"/>
    <w:rsid w:val="00A52965"/>
    <w:rsid w:val="00A60AF5"/>
    <w:rsid w:val="00A645AB"/>
    <w:rsid w:val="00A6516C"/>
    <w:rsid w:val="00A70440"/>
    <w:rsid w:val="00A77231"/>
    <w:rsid w:val="00A84C9B"/>
    <w:rsid w:val="00A85CD8"/>
    <w:rsid w:val="00A92A46"/>
    <w:rsid w:val="00A93043"/>
    <w:rsid w:val="00A964AF"/>
    <w:rsid w:val="00AA7172"/>
    <w:rsid w:val="00AB126B"/>
    <w:rsid w:val="00AB14D7"/>
    <w:rsid w:val="00AB19F8"/>
    <w:rsid w:val="00AB6EFE"/>
    <w:rsid w:val="00AC2109"/>
    <w:rsid w:val="00AF15DC"/>
    <w:rsid w:val="00B0050A"/>
    <w:rsid w:val="00B00B4D"/>
    <w:rsid w:val="00B03E81"/>
    <w:rsid w:val="00B041B3"/>
    <w:rsid w:val="00B04F12"/>
    <w:rsid w:val="00B05EEF"/>
    <w:rsid w:val="00B07C14"/>
    <w:rsid w:val="00B1577F"/>
    <w:rsid w:val="00B217A7"/>
    <w:rsid w:val="00B22246"/>
    <w:rsid w:val="00B247A9"/>
    <w:rsid w:val="00B2702E"/>
    <w:rsid w:val="00B2724F"/>
    <w:rsid w:val="00B304B7"/>
    <w:rsid w:val="00B31D90"/>
    <w:rsid w:val="00B34BEC"/>
    <w:rsid w:val="00B358CC"/>
    <w:rsid w:val="00B40688"/>
    <w:rsid w:val="00B412D5"/>
    <w:rsid w:val="00B4709F"/>
    <w:rsid w:val="00B51CF2"/>
    <w:rsid w:val="00B60DD7"/>
    <w:rsid w:val="00B612E2"/>
    <w:rsid w:val="00B62460"/>
    <w:rsid w:val="00B70558"/>
    <w:rsid w:val="00B71950"/>
    <w:rsid w:val="00B73682"/>
    <w:rsid w:val="00B756DD"/>
    <w:rsid w:val="00B75DAA"/>
    <w:rsid w:val="00B80CC4"/>
    <w:rsid w:val="00B82458"/>
    <w:rsid w:val="00B842F6"/>
    <w:rsid w:val="00B843EE"/>
    <w:rsid w:val="00B8729B"/>
    <w:rsid w:val="00B91041"/>
    <w:rsid w:val="00B915CF"/>
    <w:rsid w:val="00B93BA7"/>
    <w:rsid w:val="00B95A46"/>
    <w:rsid w:val="00B96D63"/>
    <w:rsid w:val="00B97B88"/>
    <w:rsid w:val="00BB124E"/>
    <w:rsid w:val="00BB14AC"/>
    <w:rsid w:val="00BB2E0D"/>
    <w:rsid w:val="00BB6A59"/>
    <w:rsid w:val="00BC6183"/>
    <w:rsid w:val="00BD0A99"/>
    <w:rsid w:val="00BD15C5"/>
    <w:rsid w:val="00BD7C0C"/>
    <w:rsid w:val="00BE1F17"/>
    <w:rsid w:val="00BE4F2F"/>
    <w:rsid w:val="00BE7353"/>
    <w:rsid w:val="00BF0AE6"/>
    <w:rsid w:val="00BF1163"/>
    <w:rsid w:val="00BF3FB4"/>
    <w:rsid w:val="00BF511D"/>
    <w:rsid w:val="00BF55B0"/>
    <w:rsid w:val="00BF69D2"/>
    <w:rsid w:val="00C02198"/>
    <w:rsid w:val="00C067A0"/>
    <w:rsid w:val="00C07585"/>
    <w:rsid w:val="00C13A33"/>
    <w:rsid w:val="00C13C4E"/>
    <w:rsid w:val="00C167A3"/>
    <w:rsid w:val="00C25A33"/>
    <w:rsid w:val="00C3409F"/>
    <w:rsid w:val="00C4386F"/>
    <w:rsid w:val="00C43F60"/>
    <w:rsid w:val="00C50331"/>
    <w:rsid w:val="00C61A85"/>
    <w:rsid w:val="00C700F1"/>
    <w:rsid w:val="00C704D3"/>
    <w:rsid w:val="00C70E58"/>
    <w:rsid w:val="00C723D4"/>
    <w:rsid w:val="00C72C72"/>
    <w:rsid w:val="00C7518A"/>
    <w:rsid w:val="00C75B2F"/>
    <w:rsid w:val="00C77052"/>
    <w:rsid w:val="00C86F0A"/>
    <w:rsid w:val="00C908FC"/>
    <w:rsid w:val="00C92580"/>
    <w:rsid w:val="00CA54A1"/>
    <w:rsid w:val="00CA6AE3"/>
    <w:rsid w:val="00CB4F65"/>
    <w:rsid w:val="00CC0063"/>
    <w:rsid w:val="00CC24DA"/>
    <w:rsid w:val="00CC44B1"/>
    <w:rsid w:val="00CC5BFF"/>
    <w:rsid w:val="00CC6D88"/>
    <w:rsid w:val="00CC763D"/>
    <w:rsid w:val="00CD1C8F"/>
    <w:rsid w:val="00CD28D8"/>
    <w:rsid w:val="00CD3EA5"/>
    <w:rsid w:val="00CD49E9"/>
    <w:rsid w:val="00CD5140"/>
    <w:rsid w:val="00CD5E1F"/>
    <w:rsid w:val="00CE11FE"/>
    <w:rsid w:val="00CE3958"/>
    <w:rsid w:val="00CE5AF4"/>
    <w:rsid w:val="00CE70FE"/>
    <w:rsid w:val="00CE7D2C"/>
    <w:rsid w:val="00CF16FB"/>
    <w:rsid w:val="00CF1CCE"/>
    <w:rsid w:val="00CF373E"/>
    <w:rsid w:val="00D04002"/>
    <w:rsid w:val="00D0539B"/>
    <w:rsid w:val="00D1547B"/>
    <w:rsid w:val="00D15AFF"/>
    <w:rsid w:val="00D22885"/>
    <w:rsid w:val="00D30812"/>
    <w:rsid w:val="00D32B01"/>
    <w:rsid w:val="00D33EA0"/>
    <w:rsid w:val="00D355A1"/>
    <w:rsid w:val="00D40399"/>
    <w:rsid w:val="00D42888"/>
    <w:rsid w:val="00D42ABE"/>
    <w:rsid w:val="00D505E3"/>
    <w:rsid w:val="00D52752"/>
    <w:rsid w:val="00D71AE3"/>
    <w:rsid w:val="00D81F0C"/>
    <w:rsid w:val="00D909D2"/>
    <w:rsid w:val="00D9249F"/>
    <w:rsid w:val="00D9409E"/>
    <w:rsid w:val="00D942E8"/>
    <w:rsid w:val="00D94ED3"/>
    <w:rsid w:val="00D97F06"/>
    <w:rsid w:val="00DA0684"/>
    <w:rsid w:val="00DA06EF"/>
    <w:rsid w:val="00DA0D8F"/>
    <w:rsid w:val="00DA132F"/>
    <w:rsid w:val="00DB0327"/>
    <w:rsid w:val="00DB0D33"/>
    <w:rsid w:val="00DB4194"/>
    <w:rsid w:val="00DB7AEC"/>
    <w:rsid w:val="00DC2725"/>
    <w:rsid w:val="00DC4A80"/>
    <w:rsid w:val="00DD14D9"/>
    <w:rsid w:val="00DD4B04"/>
    <w:rsid w:val="00DD58E9"/>
    <w:rsid w:val="00DE4417"/>
    <w:rsid w:val="00DF0E98"/>
    <w:rsid w:val="00E00496"/>
    <w:rsid w:val="00E02336"/>
    <w:rsid w:val="00E11AA6"/>
    <w:rsid w:val="00E21A9A"/>
    <w:rsid w:val="00E24917"/>
    <w:rsid w:val="00E268D4"/>
    <w:rsid w:val="00E2764C"/>
    <w:rsid w:val="00E432F4"/>
    <w:rsid w:val="00E505E8"/>
    <w:rsid w:val="00E5346A"/>
    <w:rsid w:val="00E53EA3"/>
    <w:rsid w:val="00E5407A"/>
    <w:rsid w:val="00E55AD7"/>
    <w:rsid w:val="00E60F0C"/>
    <w:rsid w:val="00E62846"/>
    <w:rsid w:val="00E6552A"/>
    <w:rsid w:val="00E80863"/>
    <w:rsid w:val="00E81367"/>
    <w:rsid w:val="00E92358"/>
    <w:rsid w:val="00E97CE7"/>
    <w:rsid w:val="00EB0BAA"/>
    <w:rsid w:val="00EB1A38"/>
    <w:rsid w:val="00EB1E50"/>
    <w:rsid w:val="00EB3470"/>
    <w:rsid w:val="00EB471D"/>
    <w:rsid w:val="00EB7F13"/>
    <w:rsid w:val="00EC2EB7"/>
    <w:rsid w:val="00EC319C"/>
    <w:rsid w:val="00EC6C1F"/>
    <w:rsid w:val="00ED1252"/>
    <w:rsid w:val="00ED57A8"/>
    <w:rsid w:val="00ED5D78"/>
    <w:rsid w:val="00ED61B9"/>
    <w:rsid w:val="00ED6640"/>
    <w:rsid w:val="00ED7D07"/>
    <w:rsid w:val="00EE0B2F"/>
    <w:rsid w:val="00EE5778"/>
    <w:rsid w:val="00EF7EB7"/>
    <w:rsid w:val="00F0237C"/>
    <w:rsid w:val="00F0294B"/>
    <w:rsid w:val="00F02B21"/>
    <w:rsid w:val="00F02DE0"/>
    <w:rsid w:val="00F03938"/>
    <w:rsid w:val="00F07AF1"/>
    <w:rsid w:val="00F123AA"/>
    <w:rsid w:val="00F1291A"/>
    <w:rsid w:val="00F1485B"/>
    <w:rsid w:val="00F202CA"/>
    <w:rsid w:val="00F22E88"/>
    <w:rsid w:val="00F27EE4"/>
    <w:rsid w:val="00F405DC"/>
    <w:rsid w:val="00F41D64"/>
    <w:rsid w:val="00F4283C"/>
    <w:rsid w:val="00F440FF"/>
    <w:rsid w:val="00F44145"/>
    <w:rsid w:val="00F57F15"/>
    <w:rsid w:val="00F66D4E"/>
    <w:rsid w:val="00F75852"/>
    <w:rsid w:val="00F768FF"/>
    <w:rsid w:val="00F85F02"/>
    <w:rsid w:val="00F85FA6"/>
    <w:rsid w:val="00F9475E"/>
    <w:rsid w:val="00F94A6A"/>
    <w:rsid w:val="00F96EDC"/>
    <w:rsid w:val="00FA1BF2"/>
    <w:rsid w:val="00FA3901"/>
    <w:rsid w:val="00FA40FE"/>
    <w:rsid w:val="00FA5D26"/>
    <w:rsid w:val="00FA68F3"/>
    <w:rsid w:val="00FA6B77"/>
    <w:rsid w:val="00FA70AE"/>
    <w:rsid w:val="00FC1345"/>
    <w:rsid w:val="00FC283B"/>
    <w:rsid w:val="00FC29DE"/>
    <w:rsid w:val="00FC59DB"/>
    <w:rsid w:val="00FC5DD9"/>
    <w:rsid w:val="00FD3901"/>
    <w:rsid w:val="00FE733E"/>
    <w:rsid w:val="00FF02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link w:val="a5"/>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6">
    <w:name w:val="Balloon Text"/>
    <w:basedOn w:val="a"/>
    <w:link w:val="a7"/>
    <w:uiPriority w:val="99"/>
    <w:semiHidden/>
    <w:unhideWhenUsed/>
    <w:rsid w:val="008416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16D7"/>
    <w:rPr>
      <w:rFonts w:ascii="Tahoma" w:hAnsi="Tahoma" w:cs="Tahoma"/>
      <w:sz w:val="16"/>
      <w:szCs w:val="16"/>
    </w:rPr>
  </w:style>
  <w:style w:type="paragraph" w:styleId="a8">
    <w:name w:val="Body Text"/>
    <w:basedOn w:val="a"/>
    <w:link w:val="a9"/>
    <w:rsid w:val="00706464"/>
    <w:pPr>
      <w:spacing w:after="0" w:line="240" w:lineRule="auto"/>
    </w:pPr>
    <w:rPr>
      <w:rFonts w:ascii="Times New Roman" w:eastAsia="Times New Roman" w:hAnsi="Times New Roman" w:cs="Times New Roman"/>
      <w:sz w:val="28"/>
      <w:szCs w:val="20"/>
    </w:rPr>
  </w:style>
  <w:style w:type="character" w:customStyle="1" w:styleId="a9">
    <w:name w:val="Основной текст Знак"/>
    <w:basedOn w:val="a0"/>
    <w:link w:val="a8"/>
    <w:rsid w:val="00706464"/>
    <w:rPr>
      <w:rFonts w:ascii="Times New Roman" w:eastAsia="Times New Roman" w:hAnsi="Times New Roman" w:cs="Times New Roman"/>
      <w:sz w:val="28"/>
      <w:szCs w:val="20"/>
    </w:rPr>
  </w:style>
  <w:style w:type="table" w:styleId="aa">
    <w:name w:val="Table Grid"/>
    <w:basedOn w:val="a1"/>
    <w:uiPriority w:val="5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Варианты ответов,ПС - Нумерованный"/>
    <w:basedOn w:val="a"/>
    <w:link w:val="ac"/>
    <w:uiPriority w:val="34"/>
    <w:qFormat/>
    <w:rsid w:val="00FA3901"/>
    <w:pPr>
      <w:ind w:left="720"/>
      <w:contextualSpacing/>
    </w:pPr>
  </w:style>
  <w:style w:type="paragraph" w:customStyle="1" w:styleId="ConsPlusNonformat">
    <w:name w:val="ConsPlusNonformat"/>
    <w:uiPriority w:val="99"/>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Абзац списка Знак"/>
    <w:aliases w:val="Варианты ответов Знак,ПС - Нумерованный Знак"/>
    <w:link w:val="ab"/>
    <w:uiPriority w:val="34"/>
    <w:locked/>
    <w:rsid w:val="009D79F0"/>
  </w:style>
  <w:style w:type="character" w:customStyle="1" w:styleId="ad">
    <w:name w:val="Основной текст_"/>
    <w:link w:val="2"/>
    <w:rsid w:val="005D3DA2"/>
    <w:rPr>
      <w:spacing w:val="2"/>
      <w:shd w:val="clear" w:color="auto" w:fill="FFFFFF"/>
    </w:rPr>
  </w:style>
  <w:style w:type="paragraph" w:customStyle="1" w:styleId="2">
    <w:name w:val="Основной текст2"/>
    <w:basedOn w:val="a"/>
    <w:link w:val="ad"/>
    <w:rsid w:val="005D3DA2"/>
    <w:pPr>
      <w:widowControl w:val="0"/>
      <w:shd w:val="clear" w:color="auto" w:fill="FFFFFF"/>
      <w:spacing w:before="240" w:after="0" w:line="317" w:lineRule="exact"/>
      <w:ind w:hanging="160"/>
      <w:jc w:val="both"/>
    </w:pPr>
    <w:rPr>
      <w:spacing w:val="2"/>
    </w:rPr>
  </w:style>
  <w:style w:type="character" w:styleId="ae">
    <w:name w:val="Hyperlink"/>
    <w:basedOn w:val="a0"/>
    <w:uiPriority w:val="99"/>
    <w:unhideWhenUsed/>
    <w:rsid w:val="0092123B"/>
    <w:rPr>
      <w:color w:val="0000FF" w:themeColor="hyperlink"/>
      <w:u w:val="single"/>
    </w:rPr>
  </w:style>
  <w:style w:type="character" w:customStyle="1" w:styleId="1">
    <w:name w:val="Основной текст1"/>
    <w:rsid w:val="00CA6AE3"/>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6-1">
    <w:name w:val="6.Табл.-1уровень"/>
    <w:basedOn w:val="a"/>
    <w:link w:val="6-10"/>
    <w:qFormat/>
    <w:rsid w:val="00B07C14"/>
    <w:pPr>
      <w:widowControl w:val="0"/>
      <w:spacing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rsid w:val="00B07C14"/>
    <w:pPr>
      <w:spacing w:after="20"/>
      <w:ind w:left="0" w:right="0" w:firstLine="0"/>
      <w:jc w:val="center"/>
    </w:pPr>
  </w:style>
  <w:style w:type="paragraph" w:customStyle="1" w:styleId="6-2">
    <w:name w:val="6.Табл.-2уровень"/>
    <w:basedOn w:val="6-1"/>
    <w:link w:val="6-20"/>
    <w:qFormat/>
    <w:rsid w:val="00B07C14"/>
    <w:pPr>
      <w:ind w:left="454"/>
    </w:pPr>
  </w:style>
  <w:style w:type="paragraph" w:customStyle="1" w:styleId="6-">
    <w:name w:val="6.Табл.-данные"/>
    <w:basedOn w:val="6-1"/>
    <w:qFormat/>
    <w:rsid w:val="00B07C14"/>
    <w:pPr>
      <w:suppressAutoHyphens/>
      <w:ind w:left="57" w:firstLine="0"/>
      <w:jc w:val="center"/>
    </w:pPr>
  </w:style>
  <w:style w:type="character" w:customStyle="1" w:styleId="6-20">
    <w:name w:val="6.Табл.-2уровень Знак"/>
    <w:link w:val="6-2"/>
    <w:rsid w:val="00B07C14"/>
    <w:rPr>
      <w:rFonts w:ascii="Times New Roman" w:eastAsia="Times New Roman" w:hAnsi="Times New Roman" w:cs="Times New Roman"/>
      <w:szCs w:val="20"/>
    </w:rPr>
  </w:style>
  <w:style w:type="character" w:customStyle="1" w:styleId="6-10">
    <w:name w:val="6.Табл.-1уровень Знак"/>
    <w:link w:val="6-1"/>
    <w:locked/>
    <w:rsid w:val="00B07C14"/>
    <w:rPr>
      <w:rFonts w:ascii="Times New Roman" w:eastAsia="Times New Roman" w:hAnsi="Times New Roman" w:cs="Times New Roman"/>
      <w:szCs w:val="20"/>
    </w:rPr>
  </w:style>
  <w:style w:type="character" w:customStyle="1" w:styleId="a5">
    <w:name w:val="Без интервала Знак"/>
    <w:basedOn w:val="a0"/>
    <w:link w:val="a4"/>
    <w:uiPriority w:val="1"/>
    <w:rsid w:val="003F639C"/>
    <w:rPr>
      <w:rFonts w:eastAsiaTheme="minorHAnsi"/>
      <w:lang w:eastAsia="en-US"/>
    </w:rPr>
  </w:style>
  <w:style w:type="paragraph" w:customStyle="1" w:styleId="Body">
    <w:name w:val="Body"/>
    <w:rsid w:val="003F639C"/>
    <w:pPr>
      <w:spacing w:after="0" w:line="240" w:lineRule="auto"/>
    </w:pPr>
    <w:rPr>
      <w:rFonts w:ascii="Helvetica" w:eastAsia="Arial Unicode MS" w:hAnsi="Arial Unicode MS" w:cs="Arial Unicode MS"/>
      <w:color w:val="000000"/>
    </w:rPr>
  </w:style>
  <w:style w:type="table" w:customStyle="1" w:styleId="10">
    <w:name w:val="Сетка таблицы1"/>
    <w:basedOn w:val="a1"/>
    <w:next w:val="aa"/>
    <w:uiPriority w:val="59"/>
    <w:rsid w:val="000778C7"/>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sChild>
    </w:div>
    <w:div w:id="213927199">
      <w:bodyDiv w:val="1"/>
      <w:marLeft w:val="0"/>
      <w:marRight w:val="0"/>
      <w:marTop w:val="0"/>
      <w:marBottom w:val="0"/>
      <w:divBdr>
        <w:top w:val="none" w:sz="0" w:space="0" w:color="auto"/>
        <w:left w:val="none" w:sz="0" w:space="0" w:color="auto"/>
        <w:bottom w:val="none" w:sz="0" w:space="0" w:color="auto"/>
        <w:right w:val="none" w:sz="0" w:space="0" w:color="auto"/>
      </w:divBdr>
    </w:div>
    <w:div w:id="264658249">
      <w:bodyDiv w:val="1"/>
      <w:marLeft w:val="0"/>
      <w:marRight w:val="0"/>
      <w:marTop w:val="0"/>
      <w:marBottom w:val="0"/>
      <w:divBdr>
        <w:top w:val="none" w:sz="0" w:space="0" w:color="auto"/>
        <w:left w:val="none" w:sz="0" w:space="0" w:color="auto"/>
        <w:bottom w:val="none" w:sz="0" w:space="0" w:color="auto"/>
        <w:right w:val="none" w:sz="0" w:space="0" w:color="auto"/>
      </w:divBdr>
    </w:div>
    <w:div w:id="289941599">
      <w:bodyDiv w:val="1"/>
      <w:marLeft w:val="0"/>
      <w:marRight w:val="0"/>
      <w:marTop w:val="0"/>
      <w:marBottom w:val="0"/>
      <w:divBdr>
        <w:top w:val="none" w:sz="0" w:space="0" w:color="auto"/>
        <w:left w:val="none" w:sz="0" w:space="0" w:color="auto"/>
        <w:bottom w:val="none" w:sz="0" w:space="0" w:color="auto"/>
        <w:right w:val="none" w:sz="0" w:space="0" w:color="auto"/>
      </w:divBdr>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466624628">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683096920">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366250249">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 w:id="1605532941">
      <w:bodyDiv w:val="1"/>
      <w:marLeft w:val="0"/>
      <w:marRight w:val="0"/>
      <w:marTop w:val="0"/>
      <w:marBottom w:val="0"/>
      <w:divBdr>
        <w:top w:val="none" w:sz="0" w:space="0" w:color="auto"/>
        <w:left w:val="none" w:sz="0" w:space="0" w:color="auto"/>
        <w:bottom w:val="none" w:sz="0" w:space="0" w:color="auto"/>
        <w:right w:val="none" w:sz="0" w:space="0" w:color="auto"/>
      </w:divBdr>
    </w:div>
    <w:div w:id="1644693486">
      <w:bodyDiv w:val="1"/>
      <w:marLeft w:val="0"/>
      <w:marRight w:val="0"/>
      <w:marTop w:val="0"/>
      <w:marBottom w:val="0"/>
      <w:divBdr>
        <w:top w:val="none" w:sz="0" w:space="0" w:color="auto"/>
        <w:left w:val="none" w:sz="0" w:space="0" w:color="auto"/>
        <w:bottom w:val="none" w:sz="0" w:space="0" w:color="auto"/>
        <w:right w:val="none" w:sz="0" w:space="0" w:color="auto"/>
      </w:divBdr>
    </w:div>
    <w:div w:id="1715157237">
      <w:bodyDiv w:val="1"/>
      <w:marLeft w:val="0"/>
      <w:marRight w:val="0"/>
      <w:marTop w:val="0"/>
      <w:marBottom w:val="0"/>
      <w:divBdr>
        <w:top w:val="none" w:sz="0" w:space="0" w:color="auto"/>
        <w:left w:val="none" w:sz="0" w:space="0" w:color="auto"/>
        <w:bottom w:val="none" w:sz="0" w:space="0" w:color="auto"/>
        <w:right w:val="none" w:sz="0" w:space="0" w:color="auto"/>
      </w:divBdr>
    </w:div>
    <w:div w:id="2023169053">
      <w:bodyDiv w:val="1"/>
      <w:marLeft w:val="0"/>
      <w:marRight w:val="0"/>
      <w:marTop w:val="0"/>
      <w:marBottom w:val="0"/>
      <w:divBdr>
        <w:top w:val="none" w:sz="0" w:space="0" w:color="auto"/>
        <w:left w:val="none" w:sz="0" w:space="0" w:color="auto"/>
        <w:bottom w:val="none" w:sz="0" w:space="0" w:color="auto"/>
        <w:right w:val="none" w:sz="0" w:space="0" w:color="auto"/>
      </w:divBdr>
    </w:div>
    <w:div w:id="204918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7D2BF-4A39-42BA-B61A-1612E6443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3515</TotalTime>
  <Pages>22</Pages>
  <Words>7169</Words>
  <Characters>40866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Econom1</cp:lastModifiedBy>
  <cp:revision>454</cp:revision>
  <cp:lastPrinted>2021-02-18T07:46:00Z</cp:lastPrinted>
  <dcterms:created xsi:type="dcterms:W3CDTF">2019-03-19T14:30:00Z</dcterms:created>
  <dcterms:modified xsi:type="dcterms:W3CDTF">2024-04-17T09:55:00Z</dcterms:modified>
</cp:coreProperties>
</file>